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636" w:rsidRDefault="007A1636" w:rsidP="007A163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 выполнении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МУК  «</w:t>
      </w:r>
      <w:proofErr w:type="spellStart"/>
      <w:r>
        <w:rPr>
          <w:rFonts w:ascii="Times New Roman" w:hAnsi="Times New Roman"/>
          <w:sz w:val="28"/>
          <w:szCs w:val="28"/>
        </w:rPr>
        <w:t>Гусевский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ЦП СДК»</w:t>
      </w:r>
    </w:p>
    <w:p w:rsidR="007A1636" w:rsidRDefault="007A1636" w:rsidP="007A163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плана мероприятий («дорожной карты») «Изменения в отраслях социальной сферы, направленные на повышение эффективности сферы культуры» </w:t>
      </w:r>
    </w:p>
    <w:p w:rsidR="007A1636" w:rsidRDefault="007A1636" w:rsidP="007A163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 полугодие  2015 год</w:t>
      </w:r>
    </w:p>
    <w:p w:rsidR="007A1636" w:rsidRDefault="007A1636" w:rsidP="007A1636">
      <w:pPr>
        <w:jc w:val="center"/>
        <w:rPr>
          <w:rFonts w:ascii="Times New Roman" w:hAnsi="Times New Roman"/>
          <w:sz w:val="28"/>
          <w:szCs w:val="28"/>
        </w:rPr>
      </w:pPr>
    </w:p>
    <w:p w:rsidR="007A1636" w:rsidRDefault="007A1636" w:rsidP="007A16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Во исполнение Указа Президента Российской Федерации от  07.05.12 года  № 597, в соответствии с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Гусевского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6"/>
        </w:rPr>
        <w:t xml:space="preserve">от 23.09.2014 № 49 и постановлением Администрации </w:t>
      </w:r>
      <w:proofErr w:type="spellStart"/>
      <w:r>
        <w:rPr>
          <w:rFonts w:ascii="Times New Roman" w:hAnsi="Times New Roman"/>
          <w:sz w:val="28"/>
          <w:szCs w:val="26"/>
        </w:rPr>
        <w:t>Гусевского</w:t>
      </w:r>
      <w:proofErr w:type="spellEnd"/>
      <w:r>
        <w:rPr>
          <w:rFonts w:ascii="Times New Roman" w:hAnsi="Times New Roman"/>
          <w:sz w:val="28"/>
          <w:szCs w:val="26"/>
        </w:rPr>
        <w:t xml:space="preserve"> сельского поселения от 15.06.2015 года № 83 «Об утверждении Плана мероприятий («дорожной карты») «Изменения в отраслях социальной сферы, направленные на повышение эффективности сферы культуры 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Гусевском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поселении»</w:t>
      </w:r>
      <w:r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принят План мероприятий («дорожная карта») по повышению эффективности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деятельности (дале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План)  муниципального учреждения культуры </w:t>
      </w:r>
      <w:proofErr w:type="spellStart"/>
      <w:r>
        <w:rPr>
          <w:rFonts w:ascii="Times New Roman" w:hAnsi="Times New Roman"/>
          <w:sz w:val="28"/>
          <w:szCs w:val="28"/>
        </w:rPr>
        <w:t>Гусевского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Гусевский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центральный поселенческий сельский дом культуры» (МУК «</w:t>
      </w:r>
      <w:proofErr w:type="spellStart"/>
      <w:r>
        <w:rPr>
          <w:rFonts w:ascii="Times New Roman" w:hAnsi="Times New Roman"/>
          <w:sz w:val="28"/>
          <w:szCs w:val="28"/>
        </w:rPr>
        <w:t>Гусевский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ЦП СДК»).</w:t>
      </w:r>
    </w:p>
    <w:p w:rsidR="007A1636" w:rsidRDefault="007A1636" w:rsidP="007A163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МУК «</w:t>
      </w:r>
      <w:proofErr w:type="spellStart"/>
      <w:r>
        <w:rPr>
          <w:rFonts w:ascii="Times New Roman" w:hAnsi="Times New Roman"/>
          <w:sz w:val="28"/>
          <w:szCs w:val="28"/>
        </w:rPr>
        <w:t>Гусевский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ЦП СДК» обеспечивается достижение значений целевых показателей (индикаторов) Плана. </w:t>
      </w:r>
    </w:p>
    <w:p w:rsidR="007A1636" w:rsidRDefault="007A1636" w:rsidP="007A163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1 полугодия 2015 года достигнуты следующие результаты:</w:t>
      </w:r>
    </w:p>
    <w:p w:rsidR="007A1636" w:rsidRDefault="007A1636" w:rsidP="007A163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3"/>
        <w:gridCol w:w="1392"/>
        <w:gridCol w:w="1597"/>
        <w:gridCol w:w="1778"/>
        <w:gridCol w:w="1461"/>
      </w:tblGrid>
      <w:tr w:rsidR="007A1636" w:rsidTr="007A1636"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36" w:rsidRDefault="007A1636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36" w:rsidRDefault="007A1636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Значение показателя в базовом периоде </w:t>
            </w:r>
          </w:p>
          <w:p w:rsidR="007A1636" w:rsidRDefault="007A1636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(2014 год)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36" w:rsidRDefault="007A1636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Значение показателя </w:t>
            </w:r>
          </w:p>
          <w:p w:rsidR="007A1636" w:rsidRDefault="007A1636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</w:p>
          <w:p w:rsidR="007A1636" w:rsidRDefault="007A1636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2015 год</w:t>
            </w:r>
          </w:p>
          <w:p w:rsidR="007A1636" w:rsidRDefault="007A1636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(план)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36" w:rsidRDefault="007A1636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 за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полугодие</w:t>
            </w:r>
          </w:p>
          <w:p w:rsidR="007A1636" w:rsidRDefault="007A1636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2015год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36" w:rsidRDefault="007A1636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достижение значения целевого показателя за 1 полугодие 2015 год</w:t>
            </w:r>
          </w:p>
        </w:tc>
      </w:tr>
      <w:tr w:rsidR="007A1636" w:rsidTr="007A1636"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36" w:rsidRDefault="007A1636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36" w:rsidRDefault="007A1636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36" w:rsidRDefault="007A1636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36" w:rsidRDefault="007A1636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36" w:rsidRDefault="007A1636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7A1636" w:rsidTr="007A1636"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36" w:rsidRDefault="007A1636">
            <w:pPr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Увеличение численности участников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мероприятий (по сравнению с предыдущим годом</w:t>
            </w:r>
            <w:proofErr w:type="gram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36" w:rsidRDefault="007A163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36" w:rsidRDefault="007A163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5,0%</w:t>
            </w:r>
          </w:p>
          <w:p w:rsidR="007A1636" w:rsidRDefault="007A163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(___)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36" w:rsidRDefault="00AC5FC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684 </w:t>
            </w:r>
            <w:r w:rsidR="007A1636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36" w:rsidRDefault="00AC5FC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51,4</w:t>
            </w:r>
            <w:r w:rsidR="007A1636">
              <w:rPr>
                <w:rFonts w:ascii="Times New Roman" w:hAnsi="Times New Roman"/>
                <w:bCs/>
                <w:sz w:val="24"/>
                <w:szCs w:val="24"/>
              </w:rPr>
              <w:t>% выполнения плана</w:t>
            </w:r>
          </w:p>
        </w:tc>
      </w:tr>
      <w:tr w:rsidR="007A1636" w:rsidTr="007A1636"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36" w:rsidRDefault="007A16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Увеличение посещаемости учрежден</w:t>
            </w:r>
            <w:r w:rsidR="00AC5FC5">
              <w:rPr>
                <w:rFonts w:ascii="Times New Roman" w:hAnsi="Times New Roman"/>
                <w:kern w:val="2"/>
                <w:sz w:val="24"/>
                <w:szCs w:val="24"/>
              </w:rPr>
              <w:t>ий культуры (по отношению к 2014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году): (процентов)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36" w:rsidRDefault="007A163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36" w:rsidRDefault="007A163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10% </w:t>
            </w:r>
          </w:p>
          <w:p w:rsidR="007A1636" w:rsidRDefault="007A163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(___)</w:t>
            </w:r>
          </w:p>
          <w:p w:rsidR="007A1636" w:rsidRDefault="007A163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36" w:rsidRDefault="00AC5FC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27895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36" w:rsidRDefault="00AC5FC5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50,7</w:t>
            </w:r>
            <w:r w:rsidR="007A1636">
              <w:rPr>
                <w:rFonts w:ascii="Times New Roman" w:hAnsi="Times New Roman"/>
                <w:bCs/>
                <w:sz w:val="24"/>
                <w:szCs w:val="24"/>
              </w:rPr>
              <w:t>% выполнения плана</w:t>
            </w:r>
          </w:p>
        </w:tc>
      </w:tr>
      <w:tr w:rsidR="007A1636" w:rsidTr="007A1636"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36" w:rsidRDefault="007A16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Увеличение количества предоставляемых дополнительных услуг учреждения</w:t>
            </w:r>
            <w:r w:rsidR="00AC5FC5">
              <w:rPr>
                <w:rFonts w:ascii="Times New Roman" w:hAnsi="Times New Roman"/>
                <w:kern w:val="2"/>
                <w:sz w:val="24"/>
                <w:szCs w:val="24"/>
              </w:rPr>
              <w:t>ми культуры (по отношению к 2014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году): (процентов)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36" w:rsidRDefault="007A163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36" w:rsidRDefault="00FE709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15</w:t>
            </w:r>
            <w:r w:rsidR="007A163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36" w:rsidRDefault="00FE7092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36" w:rsidRDefault="007A1636">
            <w:pPr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</w:t>
            </w:r>
          </w:p>
        </w:tc>
      </w:tr>
      <w:tr w:rsidR="007A1636" w:rsidTr="007A1636"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36" w:rsidRDefault="007A16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Оптимизация численности работников учреждений культуры: (процентов)</w:t>
            </w:r>
          </w:p>
          <w:p w:rsidR="007A1636" w:rsidRDefault="00FE6D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                   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36" w:rsidRDefault="007A16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36" w:rsidRDefault="007A16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2%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36" w:rsidRDefault="007A163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36" w:rsidRDefault="007A163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 </w:t>
            </w:r>
          </w:p>
        </w:tc>
      </w:tr>
    </w:tbl>
    <w:p w:rsidR="007A1636" w:rsidRDefault="007A1636" w:rsidP="007A1636">
      <w:pPr>
        <w:ind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7A1636" w:rsidRDefault="007A1636" w:rsidP="007A1636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Дорожной картой установлена 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Российской Федерации от 7 мая 2012 года № 597 «О мероприятиях по реализации государственной социальной политики», и средней заработной платы в субъекте Российской Федерации:</w:t>
      </w:r>
    </w:p>
    <w:p w:rsidR="007A1636" w:rsidRDefault="007A1636" w:rsidP="007A1636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4"/>
        <w:gridCol w:w="1593"/>
        <w:gridCol w:w="1593"/>
        <w:gridCol w:w="1593"/>
        <w:gridCol w:w="1599"/>
        <w:gridCol w:w="1599"/>
      </w:tblGrid>
      <w:tr w:rsidR="007A1636" w:rsidTr="007A1636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36" w:rsidRDefault="007A1636">
            <w:pPr>
              <w:tabs>
                <w:tab w:val="left" w:pos="1455"/>
              </w:tabs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2013 год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36" w:rsidRDefault="007A1636">
            <w:pPr>
              <w:tabs>
                <w:tab w:val="left" w:pos="1455"/>
              </w:tabs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2014 год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36" w:rsidRDefault="007A1636">
            <w:pPr>
              <w:tabs>
                <w:tab w:val="left" w:pos="1455"/>
              </w:tabs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2015 год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36" w:rsidRDefault="007A1636">
            <w:pPr>
              <w:tabs>
                <w:tab w:val="left" w:pos="1455"/>
              </w:tabs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2016 год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36" w:rsidRDefault="007A1636">
            <w:pPr>
              <w:tabs>
                <w:tab w:val="left" w:pos="1455"/>
              </w:tabs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2017 год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36" w:rsidRDefault="007A1636">
            <w:pPr>
              <w:tabs>
                <w:tab w:val="left" w:pos="1455"/>
              </w:tabs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2018 год</w:t>
            </w:r>
          </w:p>
        </w:tc>
      </w:tr>
      <w:tr w:rsidR="007A1636" w:rsidTr="007A1636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36" w:rsidRDefault="00FE6D09">
            <w:pPr>
              <w:tabs>
                <w:tab w:val="left" w:pos="1455"/>
              </w:tabs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59,9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36" w:rsidRDefault="00FE6D09">
            <w:pPr>
              <w:tabs>
                <w:tab w:val="left" w:pos="1455"/>
              </w:tabs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63</w:t>
            </w:r>
            <w:r w:rsidR="007A1636">
              <w:rPr>
                <w:rFonts w:ascii="Times New Roman" w:hAnsi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36" w:rsidRDefault="00FE6D09">
            <w:pPr>
              <w:tabs>
                <w:tab w:val="left" w:pos="1455"/>
              </w:tabs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62</w:t>
            </w:r>
            <w:r w:rsidR="007A1636">
              <w:rPr>
                <w:rFonts w:ascii="Times New Roman" w:hAnsi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36" w:rsidRDefault="007A1636">
            <w:pPr>
              <w:tabs>
                <w:tab w:val="left" w:pos="1455"/>
              </w:tabs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82,4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36" w:rsidRDefault="007A1636">
            <w:pPr>
              <w:tabs>
                <w:tab w:val="left" w:pos="1455"/>
              </w:tabs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36" w:rsidRDefault="007A1636">
            <w:pPr>
              <w:tabs>
                <w:tab w:val="left" w:pos="1455"/>
              </w:tabs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100,0</w:t>
            </w:r>
          </w:p>
        </w:tc>
      </w:tr>
    </w:tbl>
    <w:p w:rsidR="007A1636" w:rsidRDefault="007A1636" w:rsidP="007A1636">
      <w:pPr>
        <w:rPr>
          <w:rFonts w:ascii="Times New Roman" w:hAnsi="Times New Roman"/>
          <w:sz w:val="20"/>
          <w:szCs w:val="20"/>
        </w:rPr>
      </w:pPr>
    </w:p>
    <w:p w:rsidR="007A1636" w:rsidRDefault="007A1636" w:rsidP="007A1636">
      <w:pPr>
        <w:tabs>
          <w:tab w:val="left" w:pos="1455"/>
        </w:tabs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Среднемесячная заработная плата работников </w:t>
      </w:r>
      <w:r>
        <w:rPr>
          <w:rFonts w:ascii="Times New Roman" w:hAnsi="Times New Roman"/>
          <w:sz w:val="28"/>
          <w:szCs w:val="28"/>
        </w:rPr>
        <w:t>МУК «</w:t>
      </w:r>
      <w:proofErr w:type="spellStart"/>
      <w:r>
        <w:rPr>
          <w:rFonts w:ascii="Times New Roman" w:hAnsi="Times New Roman"/>
          <w:sz w:val="28"/>
          <w:szCs w:val="28"/>
        </w:rPr>
        <w:t>Гусевский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ЦП СДК»</w:t>
      </w:r>
      <w:r>
        <w:rPr>
          <w:rFonts w:ascii="Times New Roman" w:hAnsi="Times New Roman"/>
          <w:kern w:val="2"/>
          <w:sz w:val="28"/>
          <w:szCs w:val="28"/>
        </w:rPr>
        <w:t>:</w:t>
      </w:r>
    </w:p>
    <w:p w:rsidR="007A1636" w:rsidRDefault="007A1636" w:rsidP="007A1636">
      <w:pPr>
        <w:tabs>
          <w:tab w:val="left" w:pos="1455"/>
        </w:tabs>
        <w:ind w:firstLine="709"/>
        <w:jc w:val="right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7"/>
        <w:gridCol w:w="1596"/>
        <w:gridCol w:w="1589"/>
        <w:gridCol w:w="1589"/>
        <w:gridCol w:w="1590"/>
        <w:gridCol w:w="1590"/>
      </w:tblGrid>
      <w:tr w:rsidR="00FE6D09" w:rsidTr="007A1636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36" w:rsidRDefault="007A1636">
            <w:pPr>
              <w:tabs>
                <w:tab w:val="left" w:pos="1455"/>
              </w:tabs>
              <w:spacing w:line="27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2013 год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36" w:rsidRDefault="007A1636">
            <w:pPr>
              <w:tabs>
                <w:tab w:val="left" w:pos="1455"/>
              </w:tabs>
              <w:spacing w:line="27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2014 год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36" w:rsidRDefault="007A1636">
            <w:pPr>
              <w:tabs>
                <w:tab w:val="left" w:pos="1455"/>
              </w:tabs>
              <w:spacing w:line="27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2015 год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36" w:rsidRDefault="007A1636">
            <w:pPr>
              <w:tabs>
                <w:tab w:val="left" w:pos="1455"/>
              </w:tabs>
              <w:spacing w:line="27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2016 год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36" w:rsidRDefault="007A1636">
            <w:pPr>
              <w:tabs>
                <w:tab w:val="left" w:pos="1455"/>
              </w:tabs>
              <w:spacing w:line="27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2017 год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36" w:rsidRDefault="007A1636">
            <w:pPr>
              <w:tabs>
                <w:tab w:val="left" w:pos="1455"/>
              </w:tabs>
              <w:spacing w:line="27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2018 год</w:t>
            </w:r>
          </w:p>
        </w:tc>
      </w:tr>
      <w:tr w:rsidR="00FE6D09" w:rsidTr="007A1636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36" w:rsidRDefault="00FE6D09">
            <w:pPr>
              <w:tabs>
                <w:tab w:val="left" w:pos="1455"/>
              </w:tabs>
              <w:spacing w:line="27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12 958</w:t>
            </w:r>
            <w:r w:rsidR="007A1636">
              <w:rPr>
                <w:rFonts w:ascii="Times New Roman" w:hAnsi="Times New Roman"/>
                <w:kern w:val="2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43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36" w:rsidRDefault="00FE6D09">
            <w:pPr>
              <w:tabs>
                <w:tab w:val="left" w:pos="1455"/>
              </w:tabs>
              <w:spacing w:line="27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15 111</w:t>
            </w:r>
            <w:r w:rsidR="007A1636">
              <w:rPr>
                <w:rFonts w:ascii="Times New Roman" w:hAnsi="Times New Roman"/>
                <w:kern w:val="2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36" w:rsidRDefault="00FE6D09">
            <w:pPr>
              <w:tabs>
                <w:tab w:val="left" w:pos="1455"/>
              </w:tabs>
              <w:spacing w:line="27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15338</w:t>
            </w:r>
            <w:r w:rsidR="007A1636">
              <w:rPr>
                <w:rFonts w:ascii="Times New Roman" w:hAnsi="Times New Roman"/>
                <w:kern w:val="2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36" w:rsidRDefault="00FE6D09">
            <w:pPr>
              <w:tabs>
                <w:tab w:val="left" w:pos="1455"/>
              </w:tabs>
              <w:spacing w:line="27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21865</w:t>
            </w:r>
            <w:r w:rsidR="007A1636">
              <w:rPr>
                <w:rFonts w:ascii="Times New Roman" w:hAnsi="Times New Roman"/>
                <w:kern w:val="2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36" w:rsidRDefault="00FE6D09">
            <w:pPr>
              <w:tabs>
                <w:tab w:val="left" w:pos="1455"/>
              </w:tabs>
              <w:spacing w:line="27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28950</w:t>
            </w:r>
            <w:r w:rsidR="007A1636">
              <w:rPr>
                <w:rFonts w:ascii="Times New Roman" w:hAnsi="Times New Roman"/>
                <w:kern w:val="2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36" w:rsidRDefault="00FE6D09">
            <w:pPr>
              <w:tabs>
                <w:tab w:val="left" w:pos="1455"/>
              </w:tabs>
              <w:spacing w:line="27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34027</w:t>
            </w:r>
            <w:r w:rsidR="007A1636">
              <w:rPr>
                <w:rFonts w:ascii="Times New Roman" w:hAnsi="Times New Roman"/>
                <w:kern w:val="2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5</w:t>
            </w:r>
          </w:p>
        </w:tc>
      </w:tr>
    </w:tbl>
    <w:p w:rsidR="007A1636" w:rsidRDefault="007A1636" w:rsidP="007A1636">
      <w:pPr>
        <w:rPr>
          <w:rFonts w:ascii="Times New Roman" w:hAnsi="Times New Roman"/>
          <w:sz w:val="20"/>
          <w:szCs w:val="20"/>
        </w:rPr>
      </w:pPr>
    </w:p>
    <w:p w:rsidR="007A1636" w:rsidRDefault="007A1636" w:rsidP="007A1636">
      <w:pPr>
        <w:shd w:val="clear" w:color="auto" w:fill="FFFFFF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Прогнозное значение средней заработной</w:t>
      </w:r>
      <w:r w:rsidR="00FE6D09">
        <w:rPr>
          <w:rFonts w:ascii="Times New Roman" w:hAnsi="Times New Roman"/>
          <w:sz w:val="28"/>
          <w:szCs w:val="28"/>
        </w:rPr>
        <w:t xml:space="preserve"> платы по району принято на 2015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BA4B6F">
        <w:rPr>
          <w:rFonts w:ascii="Times New Roman" w:hAnsi="Times New Roman"/>
          <w:kern w:val="2"/>
          <w:sz w:val="28"/>
          <w:szCs w:val="28"/>
        </w:rPr>
        <w:t>15 338,4</w:t>
      </w:r>
      <w:r>
        <w:rPr>
          <w:rFonts w:ascii="Times New Roman" w:hAnsi="Times New Roman"/>
          <w:sz w:val="28"/>
          <w:szCs w:val="28"/>
        </w:rPr>
        <w:t>рублей.</w:t>
      </w:r>
    </w:p>
    <w:p w:rsidR="007A1636" w:rsidRDefault="00FE6D09" w:rsidP="007A1636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="00BA4B6F">
        <w:rPr>
          <w:rFonts w:ascii="Times New Roman" w:hAnsi="Times New Roman"/>
          <w:sz w:val="28"/>
          <w:szCs w:val="28"/>
        </w:rPr>
        <w:t xml:space="preserve"> 1 полугодие</w:t>
      </w:r>
      <w:r>
        <w:rPr>
          <w:rFonts w:ascii="Times New Roman" w:hAnsi="Times New Roman"/>
          <w:sz w:val="28"/>
          <w:szCs w:val="28"/>
        </w:rPr>
        <w:t xml:space="preserve"> 2015</w:t>
      </w:r>
      <w:r w:rsidR="007A1636">
        <w:rPr>
          <w:rFonts w:ascii="Times New Roman" w:hAnsi="Times New Roman"/>
          <w:sz w:val="28"/>
          <w:szCs w:val="28"/>
        </w:rPr>
        <w:t xml:space="preserve"> год в целом </w:t>
      </w:r>
      <w:proofErr w:type="gramStart"/>
      <w:r w:rsidR="007A1636">
        <w:rPr>
          <w:rFonts w:ascii="Times New Roman" w:hAnsi="Times New Roman"/>
          <w:sz w:val="28"/>
          <w:szCs w:val="28"/>
        </w:rPr>
        <w:t>по</w:t>
      </w:r>
      <w:proofErr w:type="gramEnd"/>
      <w:r w:rsidR="007A16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A1636">
        <w:rPr>
          <w:rFonts w:ascii="Times New Roman" w:hAnsi="Times New Roman"/>
          <w:sz w:val="28"/>
          <w:szCs w:val="28"/>
        </w:rPr>
        <w:t>МУК</w:t>
      </w:r>
      <w:proofErr w:type="gramEnd"/>
      <w:r w:rsidR="007A1636">
        <w:rPr>
          <w:rFonts w:ascii="Times New Roman" w:hAnsi="Times New Roman"/>
          <w:sz w:val="28"/>
          <w:szCs w:val="28"/>
        </w:rPr>
        <w:t xml:space="preserve">  «</w:t>
      </w:r>
      <w:proofErr w:type="spellStart"/>
      <w:r w:rsidR="007A1636">
        <w:rPr>
          <w:rFonts w:ascii="Times New Roman" w:hAnsi="Times New Roman"/>
          <w:sz w:val="28"/>
          <w:szCs w:val="28"/>
        </w:rPr>
        <w:t>Гусевский</w:t>
      </w:r>
      <w:proofErr w:type="spellEnd"/>
      <w:r w:rsidR="007A1636">
        <w:rPr>
          <w:rFonts w:ascii="Times New Roman" w:hAnsi="Times New Roman"/>
          <w:sz w:val="28"/>
          <w:szCs w:val="28"/>
        </w:rPr>
        <w:t xml:space="preserve"> ЦП СДК»  средняя заработная пла</w:t>
      </w:r>
      <w:r>
        <w:rPr>
          <w:rFonts w:ascii="Times New Roman" w:hAnsi="Times New Roman"/>
          <w:sz w:val="28"/>
          <w:szCs w:val="28"/>
        </w:rPr>
        <w:t>т</w:t>
      </w:r>
      <w:r w:rsidR="00BA4B6F">
        <w:rPr>
          <w:rFonts w:ascii="Times New Roman" w:hAnsi="Times New Roman"/>
          <w:sz w:val="28"/>
          <w:szCs w:val="28"/>
        </w:rPr>
        <w:t>а работников составила  14045,83 руб. или 56,8</w:t>
      </w:r>
      <w:r w:rsidR="007A1636">
        <w:rPr>
          <w:rFonts w:ascii="Times New Roman" w:hAnsi="Times New Roman"/>
          <w:sz w:val="28"/>
          <w:szCs w:val="28"/>
        </w:rPr>
        <w:t>% к средней заработной плате по Ростовской области  (в «дорожной карте»</w:t>
      </w:r>
      <w:r>
        <w:rPr>
          <w:rFonts w:ascii="Times New Roman" w:hAnsi="Times New Roman"/>
          <w:sz w:val="28"/>
          <w:szCs w:val="28"/>
        </w:rPr>
        <w:t xml:space="preserve"> соотношение должно быть в  2015 году 62</w:t>
      </w:r>
      <w:r w:rsidR="007A1636">
        <w:rPr>
          <w:rFonts w:ascii="Times New Roman" w:hAnsi="Times New Roman"/>
          <w:sz w:val="28"/>
          <w:szCs w:val="28"/>
        </w:rPr>
        <w:t>,1%) или 100,5% к индикативному значению средней заработной платы.</w:t>
      </w:r>
    </w:p>
    <w:p w:rsidR="007A1636" w:rsidRDefault="007A1636" w:rsidP="007A1636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рамках реализации основных мероприятий, направленных  на повышение эффективности и качества предоставляемых услуг в сфере культуры, связанных с переходом на эффективный контракт в  2014 году:</w:t>
      </w:r>
    </w:p>
    <w:p w:rsidR="007A1636" w:rsidRDefault="007A1636" w:rsidP="007A1636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A1636" w:rsidRDefault="007A1636" w:rsidP="007A1636">
      <w:pPr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- руководитель </w:t>
      </w:r>
      <w:r>
        <w:rPr>
          <w:rFonts w:ascii="Times New Roman" w:hAnsi="Times New Roman"/>
          <w:sz w:val="28"/>
          <w:szCs w:val="28"/>
        </w:rPr>
        <w:t xml:space="preserve">МУК </w:t>
      </w:r>
      <w:proofErr w:type="spellStart"/>
      <w:r>
        <w:rPr>
          <w:rFonts w:ascii="Times New Roman" w:hAnsi="Times New Roman"/>
          <w:sz w:val="28"/>
          <w:szCs w:val="28"/>
        </w:rPr>
        <w:t>Гусевский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ЦП СДК </w:t>
      </w:r>
      <w:r>
        <w:rPr>
          <w:rFonts w:ascii="Times New Roman" w:hAnsi="Times New Roman"/>
          <w:color w:val="FF0000"/>
          <w:sz w:val="28"/>
          <w:szCs w:val="28"/>
        </w:rPr>
        <w:t>представил  сведения о доходах.</w:t>
      </w:r>
    </w:p>
    <w:p w:rsidR="007A1636" w:rsidRDefault="007A1636" w:rsidP="007A1636">
      <w:pPr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МУК  «</w:t>
      </w:r>
      <w:proofErr w:type="spellStart"/>
      <w:r>
        <w:rPr>
          <w:rFonts w:ascii="Times New Roman" w:hAnsi="Times New Roman"/>
          <w:sz w:val="28"/>
          <w:szCs w:val="28"/>
        </w:rPr>
        <w:t>Гусевский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ЦП СДК» </w:t>
      </w:r>
      <w:r>
        <w:rPr>
          <w:rFonts w:ascii="Times New Roman" w:hAnsi="Times New Roman"/>
          <w:color w:val="FF0000"/>
          <w:sz w:val="28"/>
          <w:szCs w:val="28"/>
        </w:rPr>
        <w:t>принял локальный правовой акт устанавливающий показатели эффективности деятельности работников учреждения</w:t>
      </w:r>
      <w:r>
        <w:rPr>
          <w:color w:val="FF0000"/>
          <w:sz w:val="28"/>
          <w:szCs w:val="28"/>
        </w:rPr>
        <w:t>.</w:t>
      </w:r>
    </w:p>
    <w:p w:rsidR="007A1636" w:rsidRDefault="007A1636" w:rsidP="007A1636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A1636" w:rsidRDefault="007A1636" w:rsidP="007A16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Директор                </w:t>
      </w:r>
    </w:p>
    <w:p w:rsidR="007A1636" w:rsidRDefault="007A1636" w:rsidP="007A1636"/>
    <w:p w:rsidR="00DB1E95" w:rsidRDefault="00DB1E95"/>
    <w:sectPr w:rsidR="00DB1E95" w:rsidSect="00DB1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oNotDisplayPageBoundaries/>
  <w:proofState w:spelling="clean" w:grammar="clean"/>
  <w:defaultTabStop w:val="708"/>
  <w:characterSpacingControl w:val="doNotCompress"/>
  <w:compat/>
  <w:rsids>
    <w:rsidRoot w:val="007A1636"/>
    <w:rsid w:val="00263A9F"/>
    <w:rsid w:val="007176C1"/>
    <w:rsid w:val="007A1636"/>
    <w:rsid w:val="00AC5FC5"/>
    <w:rsid w:val="00BA4B6F"/>
    <w:rsid w:val="00DB1E95"/>
    <w:rsid w:val="00FE6D09"/>
    <w:rsid w:val="00FE7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3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A163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7A1636"/>
    <w:rPr>
      <w:rFonts w:ascii="Calibri" w:eastAsia="Calibri" w:hAnsi="Calibri" w:cs="Times New Roman"/>
    </w:rPr>
  </w:style>
  <w:style w:type="paragraph" w:styleId="a5">
    <w:name w:val="No Spacing"/>
    <w:qFormat/>
    <w:rsid w:val="007A16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2015-08-14T07:26:00Z</dcterms:created>
  <dcterms:modified xsi:type="dcterms:W3CDTF">2015-08-18T04:45:00Z</dcterms:modified>
</cp:coreProperties>
</file>