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D" w:rsidRDefault="00E7349D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733C24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ГУСЕВСКОГО </w:t>
      </w:r>
      <w:r w:rsidR="00E7349D">
        <w:rPr>
          <w:b/>
          <w:bCs/>
        </w:rPr>
        <w:t>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B22CFC">
      <w:pPr>
        <w:pStyle w:val="afd"/>
        <w:spacing w:line="274" w:lineRule="exact"/>
      </w:pPr>
    </w:p>
    <w:p w:rsidR="00E7349D" w:rsidRPr="00A30262" w:rsidRDefault="00E7349D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B22CFC">
      <w:pPr>
        <w:pStyle w:val="afd"/>
        <w:spacing w:line="274" w:lineRule="exact"/>
        <w:rPr>
          <w:b/>
          <w:bCs/>
        </w:rPr>
      </w:pPr>
    </w:p>
    <w:p w:rsidR="00E7349D" w:rsidRPr="00A30262" w:rsidRDefault="00E7349D" w:rsidP="00B22CFC">
      <w:pPr>
        <w:pStyle w:val="afd"/>
        <w:spacing w:line="274" w:lineRule="exact"/>
        <w:jc w:val="both"/>
      </w:pPr>
      <w:r>
        <w:t xml:space="preserve">« </w:t>
      </w:r>
      <w:r w:rsidR="004378AB">
        <w:t>20</w:t>
      </w:r>
      <w:r>
        <w:t xml:space="preserve"> </w:t>
      </w:r>
      <w:r w:rsidRPr="00A30262">
        <w:t>»</w:t>
      </w:r>
      <w:r>
        <w:t xml:space="preserve">  </w:t>
      </w:r>
      <w:r w:rsidR="004378AB">
        <w:t>июня</w:t>
      </w:r>
      <w:r>
        <w:t xml:space="preserve">  2022  </w:t>
      </w:r>
      <w:r w:rsidRPr="00A30262">
        <w:t xml:space="preserve">            </w:t>
      </w:r>
      <w:r>
        <w:t xml:space="preserve"> </w:t>
      </w:r>
      <w:r w:rsidRPr="00A30262">
        <w:t xml:space="preserve">  </w:t>
      </w:r>
      <w:r>
        <w:t xml:space="preserve">               </w:t>
      </w:r>
      <w:r w:rsidRPr="00A30262">
        <w:t>№</w:t>
      </w:r>
      <w:r w:rsidR="00B55E1D">
        <w:t>32</w:t>
      </w:r>
      <w:r>
        <w:t xml:space="preserve">                        х.  </w:t>
      </w:r>
      <w:r w:rsidR="00733C24">
        <w:t>Гусев</w:t>
      </w:r>
    </w:p>
    <w:p w:rsidR="00E7349D" w:rsidRPr="00A30262" w:rsidRDefault="00E7349D" w:rsidP="00B22CFC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435B7A">
            <w:pPr>
              <w:pStyle w:val="afd"/>
              <w:spacing w:line="274" w:lineRule="exact"/>
              <w:jc w:val="both"/>
            </w:pPr>
          </w:p>
        </w:tc>
      </w:tr>
    </w:tbl>
    <w:p w:rsidR="00E7349D" w:rsidRPr="0072556C" w:rsidRDefault="00E7349D" w:rsidP="001329D8">
      <w:pPr>
        <w:spacing w:line="102" w:lineRule="atLeast"/>
        <w:jc w:val="both"/>
        <w:outlineLvl w:val="0"/>
        <w:rPr>
          <w:sz w:val="28"/>
          <w:szCs w:val="28"/>
        </w:rPr>
      </w:pPr>
      <w:r w:rsidRPr="0072556C">
        <w:rPr>
          <w:sz w:val="28"/>
          <w:szCs w:val="28"/>
        </w:rPr>
        <w:t>Об утверждении Административного регламента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>«П</w:t>
      </w:r>
      <w:r w:rsidRPr="0072556C">
        <w:rPr>
          <w:color w:val="000000"/>
          <w:sz w:val="28"/>
          <w:szCs w:val="28"/>
          <w:shd w:val="clear" w:color="auto" w:fill="FFFFFF"/>
        </w:rPr>
        <w:t xml:space="preserve">ризнание садового дома жилым домом 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  <w:shd w:val="clear" w:color="auto" w:fill="FFFFFF"/>
        </w:rPr>
        <w:t>и жилого дома садовым домом</w:t>
      </w:r>
      <w:r w:rsidRPr="0072556C">
        <w:rPr>
          <w:color w:val="000000"/>
          <w:sz w:val="28"/>
          <w:szCs w:val="28"/>
        </w:rPr>
        <w:t>»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22"/>
        <w:gridCol w:w="7033"/>
      </w:tblGrid>
      <w:tr w:rsidR="00E7349D" w:rsidRPr="0072556C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E7349D" w:rsidRPr="0072556C" w:rsidRDefault="00E7349D" w:rsidP="001329D8">
      <w:pPr>
        <w:ind w:firstLine="425"/>
        <w:jc w:val="both"/>
        <w:rPr>
          <w:sz w:val="28"/>
          <w:szCs w:val="28"/>
        </w:rPr>
      </w:pPr>
      <w:r w:rsidRPr="0072556C">
        <w:rPr>
          <w:sz w:val="28"/>
          <w:szCs w:val="28"/>
        </w:rPr>
        <w:t xml:space="preserve">В соответствии с Федеральным законом от 27.07.2010 № 210-ФЗ «Об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      предоставления государственных и муниципальных услуг», </w:t>
      </w:r>
      <w:r>
        <w:rPr>
          <w:sz w:val="28"/>
          <w:szCs w:val="28"/>
        </w:rPr>
        <w:t xml:space="preserve">  </w:t>
      </w:r>
      <w:r w:rsidRPr="0072556C">
        <w:rPr>
          <w:sz w:val="28"/>
          <w:szCs w:val="28"/>
        </w:rPr>
        <w:t xml:space="preserve">Федеральным законом № 131-ФЗ от 06.10.2003 г. «Об общих принципах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</w:t>
      </w:r>
      <w:r w:rsidRPr="0072556C">
        <w:rPr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r w:rsidR="00733C24">
        <w:rPr>
          <w:sz w:val="28"/>
          <w:szCs w:val="28"/>
        </w:rPr>
        <w:t>Гусевского</w:t>
      </w:r>
      <w:r w:rsidRPr="0072556C">
        <w:rPr>
          <w:sz w:val="28"/>
          <w:szCs w:val="28"/>
        </w:rPr>
        <w:t xml:space="preserve"> сельского поселения </w:t>
      </w:r>
    </w:p>
    <w:p w:rsidR="00E7349D" w:rsidRPr="0072556C" w:rsidRDefault="00E7349D" w:rsidP="001329D8">
      <w:pPr>
        <w:ind w:firstLine="425"/>
        <w:jc w:val="center"/>
        <w:outlineLvl w:val="0"/>
        <w:rPr>
          <w:sz w:val="28"/>
          <w:szCs w:val="28"/>
        </w:rPr>
      </w:pPr>
      <w:r w:rsidRPr="0072556C">
        <w:rPr>
          <w:b/>
          <w:bCs/>
          <w:sz w:val="28"/>
          <w:szCs w:val="28"/>
        </w:rPr>
        <w:t>ПОСТАНОВЛЯЕТ:</w:t>
      </w:r>
    </w:p>
    <w:p w:rsidR="00E7349D" w:rsidRPr="0072556C" w:rsidRDefault="00E7349D" w:rsidP="001329D8">
      <w:pPr>
        <w:ind w:firstLine="425"/>
        <w:jc w:val="both"/>
        <w:rPr>
          <w:sz w:val="28"/>
          <w:szCs w:val="28"/>
        </w:rPr>
      </w:pPr>
    </w:p>
    <w:p w:rsidR="00E7349D" w:rsidRPr="0072556C" w:rsidRDefault="00E7349D" w:rsidP="001329D8">
      <w:pPr>
        <w:spacing w:line="102" w:lineRule="atLeast"/>
        <w:ind w:firstLine="709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</w:rPr>
        <w:t xml:space="preserve">                   </w:t>
      </w:r>
      <w:r w:rsidRPr="0072556C">
        <w:rPr>
          <w:color w:val="000000"/>
          <w:sz w:val="28"/>
          <w:szCs w:val="28"/>
        </w:rPr>
        <w:t>муниципальной услуги «П</w:t>
      </w:r>
      <w:r w:rsidRPr="0072556C">
        <w:rPr>
          <w:color w:val="00000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72556C">
        <w:rPr>
          <w:color w:val="000000"/>
          <w:sz w:val="28"/>
          <w:szCs w:val="28"/>
        </w:rPr>
        <w:t>» (Приложение 1 к Постановлению)</w:t>
      </w:r>
    </w:p>
    <w:p w:rsidR="00E7349D" w:rsidRPr="0072556C" w:rsidRDefault="00E7349D" w:rsidP="00695CFC">
      <w:pPr>
        <w:shd w:val="clear" w:color="auto" w:fill="FFFFFF"/>
        <w:textAlignment w:val="top"/>
        <w:rPr>
          <w:sz w:val="28"/>
          <w:szCs w:val="28"/>
        </w:rPr>
      </w:pPr>
      <w:bookmarkStart w:id="0" w:name="Par0"/>
      <w:bookmarkEnd w:id="0"/>
      <w:r w:rsidRPr="0072556C">
        <w:rPr>
          <w:sz w:val="28"/>
          <w:szCs w:val="28"/>
        </w:rPr>
        <w:t>2. Разместить</w:t>
      </w:r>
      <w:r w:rsidRPr="0072556C">
        <w:rPr>
          <w:spacing w:val="-2"/>
          <w:sz w:val="28"/>
          <w:szCs w:val="28"/>
        </w:rPr>
        <w:t xml:space="preserve"> настоящее постановление </w:t>
      </w:r>
      <w:r w:rsidRPr="007255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                     </w:t>
      </w:r>
      <w:r w:rsidRPr="0072556C">
        <w:rPr>
          <w:sz w:val="28"/>
          <w:szCs w:val="28"/>
        </w:rPr>
        <w:t>А</w:t>
      </w:r>
      <w:r w:rsidRPr="0072556C">
        <w:rPr>
          <w:sz w:val="28"/>
          <w:szCs w:val="28"/>
        </w:rPr>
        <w:t>д</w:t>
      </w:r>
      <w:r w:rsidRPr="0072556C">
        <w:rPr>
          <w:sz w:val="28"/>
          <w:szCs w:val="28"/>
        </w:rPr>
        <w:t xml:space="preserve">министрации </w:t>
      </w:r>
      <w:r w:rsidR="00733C24">
        <w:rPr>
          <w:sz w:val="28"/>
          <w:szCs w:val="28"/>
        </w:rPr>
        <w:t>Гусевского</w:t>
      </w:r>
      <w:r w:rsidRPr="0072556C">
        <w:rPr>
          <w:color w:val="000000"/>
          <w:sz w:val="28"/>
          <w:szCs w:val="28"/>
        </w:rPr>
        <w:t xml:space="preserve"> сельского поселения</w:t>
      </w:r>
      <w:r w:rsidR="00695CFC">
        <w:rPr>
          <w:color w:val="000000"/>
          <w:sz w:val="28"/>
          <w:szCs w:val="28"/>
        </w:rPr>
        <w:t xml:space="preserve"> </w:t>
      </w:r>
      <w:r w:rsidR="00695CFC" w:rsidRPr="00695CFC">
        <w:rPr>
          <w:color w:val="000000"/>
          <w:sz w:val="28"/>
          <w:szCs w:val="28"/>
        </w:rPr>
        <w:t>http://</w:t>
      </w:r>
      <w:hyperlink r:id="rId7" w:tgtFrame="_blank" w:history="1">
        <w:r w:rsidR="00695CFC">
          <w:rPr>
            <w:rStyle w:val="ab"/>
            <w:rFonts w:ascii="Arial" w:hAnsi="Arial" w:cs="Arial"/>
            <w:b/>
            <w:bCs/>
            <w:sz w:val="23"/>
            <w:szCs w:val="23"/>
          </w:rPr>
          <w:t>gusevskaya-adm.ru</w:t>
        </w:r>
      </w:hyperlink>
      <w:r w:rsidR="00695CFC">
        <w:rPr>
          <w:rFonts w:ascii="Arial" w:hAnsi="Arial" w:cs="Arial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2556C">
        <w:rPr>
          <w:sz w:val="28"/>
          <w:szCs w:val="28"/>
        </w:rPr>
        <w:t>в сети Интернет.</w:t>
      </w:r>
    </w:p>
    <w:p w:rsidR="00E7349D" w:rsidRPr="0072556C" w:rsidRDefault="00E7349D" w:rsidP="001329D8">
      <w:pPr>
        <w:ind w:firstLine="567"/>
        <w:jc w:val="both"/>
        <w:rPr>
          <w:sz w:val="28"/>
          <w:szCs w:val="28"/>
        </w:rPr>
      </w:pPr>
      <w:r w:rsidRPr="0072556C">
        <w:rPr>
          <w:sz w:val="28"/>
          <w:szCs w:val="28"/>
        </w:rPr>
        <w:t>3. Контроль за исполнением постановления оставляю за собой.</w:t>
      </w:r>
    </w:p>
    <w:p w:rsidR="00E7349D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Pr="004C14C1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Default="00E7349D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349D" w:rsidRDefault="00733C24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E7349D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>Н.Н</w:t>
      </w:r>
      <w:r w:rsidR="00E7349D">
        <w:rPr>
          <w:sz w:val="28"/>
          <w:szCs w:val="28"/>
        </w:rPr>
        <w:t xml:space="preserve">. </w:t>
      </w:r>
      <w:r>
        <w:rPr>
          <w:sz w:val="28"/>
          <w:szCs w:val="28"/>
        </w:rPr>
        <w:t>Деменчук</w:t>
      </w:r>
    </w:p>
    <w:p w:rsidR="00E7349D" w:rsidRDefault="00E7349D" w:rsidP="007E2655">
      <w:pPr>
        <w:suppressAutoHyphens/>
        <w:rPr>
          <w:sz w:val="28"/>
          <w:szCs w:val="28"/>
        </w:rPr>
      </w:pPr>
    </w:p>
    <w:p w:rsidR="00E7349D" w:rsidRPr="00A47B98" w:rsidRDefault="00E7349D" w:rsidP="001329D8">
      <w:pPr>
        <w:pageBreakBefore/>
        <w:widowControl w:val="0"/>
        <w:autoSpaceDE w:val="0"/>
        <w:autoSpaceDN w:val="0"/>
        <w:ind w:left="6237"/>
        <w:jc w:val="center"/>
        <w:outlineLvl w:val="0"/>
        <w:rPr>
          <w:sz w:val="28"/>
          <w:szCs w:val="28"/>
        </w:rPr>
      </w:pPr>
      <w:bookmarkStart w:id="1" w:name="Par879"/>
      <w:bookmarkEnd w:id="1"/>
      <w:r w:rsidRPr="00A47B98">
        <w:rPr>
          <w:sz w:val="28"/>
          <w:szCs w:val="28"/>
        </w:rPr>
        <w:lastRenderedPageBreak/>
        <w:t>Приложение</w:t>
      </w:r>
    </w:p>
    <w:p w:rsidR="00E7349D" w:rsidRPr="00A47B98" w:rsidRDefault="00E7349D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E7349D" w:rsidRPr="00A47B98" w:rsidRDefault="00E7349D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7349D" w:rsidRPr="00A47B98" w:rsidRDefault="00695CFC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E7349D">
        <w:rPr>
          <w:sz w:val="28"/>
          <w:szCs w:val="28"/>
        </w:rPr>
        <w:t xml:space="preserve"> сельского пос</w:t>
      </w:r>
      <w:r w:rsidR="00E7349D">
        <w:rPr>
          <w:sz w:val="28"/>
          <w:szCs w:val="28"/>
        </w:rPr>
        <w:t>е</w:t>
      </w:r>
      <w:r w:rsidR="00E7349D">
        <w:rPr>
          <w:sz w:val="28"/>
          <w:szCs w:val="28"/>
        </w:rPr>
        <w:t>ления</w:t>
      </w:r>
    </w:p>
    <w:p w:rsidR="00E7349D" w:rsidRPr="0067009E" w:rsidRDefault="00E7349D" w:rsidP="00FD2F3D">
      <w:pPr>
        <w:widowControl w:val="0"/>
        <w:autoSpaceDE w:val="0"/>
        <w:autoSpaceDN w:val="0"/>
        <w:ind w:left="6237"/>
        <w:jc w:val="center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860948">
        <w:rPr>
          <w:sz w:val="28"/>
          <w:szCs w:val="28"/>
        </w:rPr>
        <w:t>20</w:t>
      </w:r>
      <w:r w:rsidRPr="0067009E">
        <w:rPr>
          <w:color w:val="000000"/>
          <w:sz w:val="28"/>
          <w:szCs w:val="28"/>
        </w:rPr>
        <w:t>.0</w:t>
      </w:r>
      <w:r w:rsidR="00860948">
        <w:rPr>
          <w:color w:val="000000"/>
          <w:sz w:val="28"/>
          <w:szCs w:val="28"/>
        </w:rPr>
        <w:t>6</w:t>
      </w:r>
      <w:r w:rsidRPr="0067009E">
        <w:rPr>
          <w:color w:val="000000"/>
          <w:sz w:val="28"/>
          <w:szCs w:val="28"/>
        </w:rPr>
        <w:t>.2022 №</w:t>
      </w:r>
      <w:r w:rsidR="00860948">
        <w:rPr>
          <w:color w:val="000000"/>
          <w:sz w:val="28"/>
          <w:szCs w:val="28"/>
        </w:rPr>
        <w:t>32</w:t>
      </w:r>
    </w:p>
    <w:p w:rsidR="00E7349D" w:rsidRPr="00A47B98" w:rsidRDefault="00E7349D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349D" w:rsidRPr="000F1701" w:rsidRDefault="00E7349D" w:rsidP="00997453">
      <w:pPr>
        <w:spacing w:line="102" w:lineRule="atLeast"/>
        <w:ind w:firstLine="539"/>
        <w:jc w:val="center"/>
        <w:outlineLvl w:val="0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>Административный регламент</w:t>
      </w:r>
    </w:p>
    <w:p w:rsidR="00E7349D" w:rsidRPr="000F1701" w:rsidRDefault="00E7349D" w:rsidP="00997453">
      <w:pPr>
        <w:spacing w:line="102" w:lineRule="atLeast"/>
        <w:jc w:val="center"/>
        <w:rPr>
          <w:b/>
          <w:bCs/>
          <w:sz w:val="24"/>
          <w:szCs w:val="24"/>
        </w:rPr>
      </w:pPr>
      <w:r w:rsidRPr="000F1701">
        <w:rPr>
          <w:b/>
          <w:bCs/>
          <w:color w:val="000000"/>
          <w:sz w:val="24"/>
          <w:szCs w:val="24"/>
        </w:rPr>
        <w:t>предоставления муниципальной услуги «П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ризнание садового дома жилым домом и ж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и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лого дома садовым домом</w:t>
      </w:r>
      <w:r w:rsidRPr="000F1701">
        <w:rPr>
          <w:b/>
          <w:bCs/>
          <w:color w:val="000000"/>
          <w:sz w:val="24"/>
          <w:szCs w:val="24"/>
        </w:rPr>
        <w:t>»</w:t>
      </w:r>
    </w:p>
    <w:p w:rsidR="00E7349D" w:rsidRDefault="00E7349D" w:rsidP="00997453">
      <w:pPr>
        <w:spacing w:line="102" w:lineRule="atLeast"/>
        <w:jc w:val="center"/>
        <w:rPr>
          <w:b/>
          <w:bCs/>
          <w:sz w:val="24"/>
          <w:szCs w:val="24"/>
        </w:rPr>
      </w:pPr>
    </w:p>
    <w:p w:rsidR="00E7349D" w:rsidRPr="000F1701" w:rsidRDefault="00E7349D" w:rsidP="00997453">
      <w:pPr>
        <w:spacing w:line="102" w:lineRule="atLeast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1. Общие положения</w:t>
      </w:r>
    </w:p>
    <w:p w:rsidR="00E7349D" w:rsidRPr="000F1701" w:rsidRDefault="00E7349D" w:rsidP="00997453">
      <w:pPr>
        <w:spacing w:line="102" w:lineRule="atLeast"/>
        <w:jc w:val="both"/>
        <w:rPr>
          <w:sz w:val="24"/>
          <w:szCs w:val="24"/>
        </w:rPr>
      </w:pPr>
    </w:p>
    <w:p w:rsidR="00E7349D" w:rsidRPr="00EE753E" w:rsidRDefault="00E7349D" w:rsidP="00997453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3E">
        <w:rPr>
          <w:rFonts w:ascii="Times New Roman" w:hAnsi="Times New Roman" w:cs="Times New Roman"/>
          <w:color w:val="000000"/>
          <w:sz w:val="24"/>
          <w:szCs w:val="24"/>
        </w:rPr>
        <w:t>1.1.Административный регламент предоставления муниципальной услуги «Признание садового дома жилым домом и жилого дома садовым домом» (далее - регламент)</w:t>
      </w:r>
      <w:r w:rsidRPr="00EE753E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  и создания комфортных условий для ее получения.</w:t>
      </w:r>
    </w:p>
    <w:p w:rsidR="00E7349D" w:rsidRPr="00EE753E" w:rsidRDefault="00E7349D" w:rsidP="00997453">
      <w:pPr>
        <w:ind w:firstLine="567"/>
        <w:jc w:val="both"/>
        <w:rPr>
          <w:color w:val="000000"/>
          <w:sz w:val="24"/>
          <w:szCs w:val="24"/>
        </w:rPr>
      </w:pPr>
      <w:r w:rsidRPr="00EE753E">
        <w:rPr>
          <w:sz w:val="24"/>
          <w:szCs w:val="24"/>
        </w:rPr>
        <w:t xml:space="preserve">Настоящий регламент определяет порядок, сроки и последовательность действий </w:t>
      </w:r>
      <w:r>
        <w:rPr>
          <w:sz w:val="24"/>
          <w:szCs w:val="24"/>
        </w:rPr>
        <w:t xml:space="preserve">      </w:t>
      </w:r>
      <w:r w:rsidRPr="00EE753E">
        <w:rPr>
          <w:sz w:val="24"/>
          <w:szCs w:val="24"/>
        </w:rPr>
        <w:t xml:space="preserve">(административных процедур) при осуществлении полномочий по выдаче </w:t>
      </w:r>
      <w:r>
        <w:rPr>
          <w:sz w:val="24"/>
          <w:szCs w:val="24"/>
        </w:rPr>
        <w:t>постановлений</w:t>
      </w:r>
      <w:r w:rsidRPr="00EE753E">
        <w:rPr>
          <w:sz w:val="24"/>
          <w:szCs w:val="24"/>
        </w:rPr>
        <w:t xml:space="preserve"> о </w:t>
      </w:r>
      <w:r w:rsidRPr="00EE753E">
        <w:rPr>
          <w:color w:val="000000"/>
          <w:sz w:val="24"/>
          <w:szCs w:val="24"/>
        </w:rPr>
        <w:t>п</w:t>
      </w:r>
      <w:r w:rsidRPr="00EE753E">
        <w:rPr>
          <w:color w:val="000000"/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EE753E">
        <w:rPr>
          <w:color w:val="000000"/>
          <w:sz w:val="24"/>
          <w:szCs w:val="24"/>
        </w:rPr>
        <w:t>.</w:t>
      </w:r>
    </w:p>
    <w:p w:rsidR="00E7349D" w:rsidRPr="00EE753E" w:rsidRDefault="00E7349D" w:rsidP="00997453">
      <w:pPr>
        <w:ind w:firstLine="567"/>
        <w:jc w:val="both"/>
        <w:rPr>
          <w:sz w:val="24"/>
          <w:szCs w:val="24"/>
        </w:rPr>
      </w:pPr>
      <w:r w:rsidRPr="00EE753E">
        <w:rPr>
          <w:color w:val="000000"/>
          <w:sz w:val="24"/>
          <w:szCs w:val="24"/>
        </w:rPr>
        <w:t xml:space="preserve">1.2. Правом на получение муниципальной услуги обладает заявитель, а также их </w:t>
      </w:r>
      <w:r>
        <w:rPr>
          <w:color w:val="000000"/>
          <w:sz w:val="24"/>
          <w:szCs w:val="24"/>
        </w:rPr>
        <w:t xml:space="preserve">       </w:t>
      </w:r>
      <w:r w:rsidRPr="00EE753E">
        <w:rPr>
          <w:color w:val="000000"/>
          <w:sz w:val="24"/>
          <w:szCs w:val="24"/>
        </w:rPr>
        <w:t>представители, полномочия которых подтверждены в соответствии с</w:t>
      </w:r>
      <w:r>
        <w:rPr>
          <w:color w:val="000000"/>
          <w:sz w:val="24"/>
          <w:szCs w:val="24"/>
        </w:rPr>
        <w:t xml:space="preserve"> действующим законод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тельством, </w:t>
      </w:r>
      <w:r w:rsidRPr="00EE753E">
        <w:rPr>
          <w:sz w:val="24"/>
          <w:szCs w:val="24"/>
        </w:rPr>
        <w:t xml:space="preserve">обратившиеся в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 xml:space="preserve">дминистрацию </w:t>
      </w:r>
      <w:r w:rsidR="00733C24">
        <w:rPr>
          <w:sz w:val="24"/>
          <w:szCs w:val="24"/>
        </w:rPr>
        <w:t>Гусевского</w:t>
      </w:r>
      <w:r w:rsidRPr="00EE753E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>дм</w:t>
      </w:r>
      <w:r w:rsidRPr="00EE753E">
        <w:rPr>
          <w:sz w:val="24"/>
          <w:szCs w:val="24"/>
        </w:rPr>
        <w:t>и</w:t>
      </w:r>
      <w:r w:rsidRPr="00EE753E">
        <w:rPr>
          <w:sz w:val="24"/>
          <w:szCs w:val="24"/>
        </w:rPr>
        <w:t>нистрация поселения) с заявлением о предоставлении муниципальной услуги.</w:t>
      </w:r>
    </w:p>
    <w:p w:rsidR="00E7349D" w:rsidRPr="00EE753E" w:rsidRDefault="00E7349D" w:rsidP="00997453">
      <w:pPr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 xml:space="preserve">1.3. Предоставление муниципальной услуги осуществляется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               </w:t>
      </w:r>
      <w:r w:rsidRPr="00EE753E">
        <w:rPr>
          <w:sz w:val="24"/>
          <w:szCs w:val="24"/>
        </w:rPr>
        <w:t>поселения, находящейся по адресу: 347</w:t>
      </w:r>
      <w:r>
        <w:rPr>
          <w:sz w:val="24"/>
          <w:szCs w:val="24"/>
        </w:rPr>
        <w:t>8</w:t>
      </w:r>
      <w:r w:rsidR="00733C24">
        <w:rPr>
          <w:sz w:val="24"/>
          <w:szCs w:val="24"/>
        </w:rPr>
        <w:t>3</w:t>
      </w:r>
      <w:r w:rsidRPr="00EE753E">
        <w:rPr>
          <w:color w:val="000000"/>
          <w:sz w:val="24"/>
          <w:szCs w:val="24"/>
        </w:rPr>
        <w:t>, Ростовская</w:t>
      </w:r>
      <w:r>
        <w:rPr>
          <w:color w:val="000000"/>
          <w:sz w:val="24"/>
          <w:szCs w:val="24"/>
        </w:rPr>
        <w:t xml:space="preserve"> </w:t>
      </w:r>
      <w:r w:rsidRPr="00EE753E">
        <w:rPr>
          <w:color w:val="000000"/>
          <w:sz w:val="24"/>
          <w:szCs w:val="24"/>
        </w:rPr>
        <w:t xml:space="preserve">область, </w:t>
      </w:r>
      <w:r>
        <w:rPr>
          <w:color w:val="000000"/>
          <w:sz w:val="24"/>
          <w:szCs w:val="24"/>
        </w:rPr>
        <w:t>Каменский район, х.</w:t>
      </w:r>
      <w:r w:rsidR="00733C24">
        <w:rPr>
          <w:color w:val="000000"/>
          <w:sz w:val="24"/>
          <w:szCs w:val="24"/>
        </w:rPr>
        <w:t>Гусев,</w:t>
      </w:r>
      <w:r>
        <w:rPr>
          <w:sz w:val="24"/>
          <w:szCs w:val="24"/>
        </w:rPr>
        <w:t xml:space="preserve"> ул. Центральная,</w:t>
      </w:r>
      <w:r w:rsidR="00733C2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EE753E">
        <w:rPr>
          <w:sz w:val="24"/>
          <w:szCs w:val="24"/>
        </w:rPr>
        <w:t xml:space="preserve">. </w:t>
      </w:r>
    </w:p>
    <w:p w:rsidR="00E7349D" w:rsidRPr="00EE753E" w:rsidRDefault="00E7349D" w:rsidP="009974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>График работы: с 08.00 до 1</w:t>
      </w:r>
      <w:r>
        <w:rPr>
          <w:sz w:val="24"/>
          <w:szCs w:val="24"/>
        </w:rPr>
        <w:t>7</w:t>
      </w:r>
      <w:r w:rsidRPr="00EE753E">
        <w:rPr>
          <w:sz w:val="24"/>
          <w:szCs w:val="24"/>
        </w:rPr>
        <w:t xml:space="preserve">.00 перерыв с 12.00 до 13.00, выходной – суббота, </w:t>
      </w:r>
      <w:r>
        <w:rPr>
          <w:sz w:val="24"/>
          <w:szCs w:val="24"/>
        </w:rPr>
        <w:t xml:space="preserve">           </w:t>
      </w:r>
      <w:r w:rsidRPr="00EE753E">
        <w:rPr>
          <w:sz w:val="24"/>
          <w:szCs w:val="24"/>
        </w:rPr>
        <w:t>воскресенье.</w:t>
      </w:r>
    </w:p>
    <w:p w:rsidR="00E7349D" w:rsidRPr="00EE753E" w:rsidRDefault="00E7349D" w:rsidP="009974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>К</w:t>
      </w:r>
      <w:r w:rsidR="004378AB">
        <w:rPr>
          <w:sz w:val="24"/>
          <w:szCs w:val="24"/>
        </w:rPr>
        <w:t>онтактные телефоны: 8 (86365) 93689</w:t>
      </w:r>
    </w:p>
    <w:p w:rsidR="009A0386" w:rsidRPr="009A0386" w:rsidRDefault="00E7349D" w:rsidP="009A0386">
      <w:pPr>
        <w:pStyle w:val="af0"/>
        <w:spacing w:before="0" w:beforeAutospacing="0" w:after="0" w:afterAutospacing="0"/>
        <w:rPr>
          <w:rFonts w:ascii="Tahoma" w:hAnsi="Tahoma" w:cs="Tahoma"/>
          <w:color w:val="494747"/>
          <w:sz w:val="23"/>
          <w:szCs w:val="23"/>
        </w:rPr>
      </w:pPr>
      <w:r w:rsidRPr="00C63DC6">
        <w:t xml:space="preserve">         </w:t>
      </w:r>
      <w:r w:rsidRPr="00EE753E">
        <w:rPr>
          <w:lang w:val="en-US"/>
        </w:rPr>
        <w:t>E</w:t>
      </w:r>
      <w:r w:rsidRPr="00C63DC6">
        <w:t>-</w:t>
      </w:r>
      <w:r w:rsidRPr="00EE753E">
        <w:rPr>
          <w:lang w:val="en-US"/>
        </w:rPr>
        <w:t>mail</w:t>
      </w:r>
      <w:r w:rsidRPr="00C63DC6">
        <w:t xml:space="preserve">: </w:t>
      </w:r>
      <w:r w:rsidR="009A0386" w:rsidRPr="009A0386">
        <w:rPr>
          <w:rFonts w:ascii="Tahoma" w:hAnsi="Tahoma" w:cs="Tahoma"/>
          <w:color w:val="494747"/>
          <w:sz w:val="23"/>
          <w:szCs w:val="23"/>
        </w:rPr>
        <w:t>sp15161@donpac.ru</w:t>
      </w:r>
    </w:p>
    <w:p w:rsidR="00E7349D" w:rsidRPr="00C63DC6" w:rsidRDefault="00E7349D" w:rsidP="00E3496E">
      <w:pPr>
        <w:rPr>
          <w:sz w:val="36"/>
          <w:szCs w:val="36"/>
        </w:rPr>
      </w:pPr>
    </w:p>
    <w:p w:rsidR="00E7349D" w:rsidRPr="003D36DC" w:rsidRDefault="00E7349D" w:rsidP="00E34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6DC">
        <w:rPr>
          <w:rStyle w:val="FontStyle28"/>
          <w:sz w:val="24"/>
          <w:szCs w:val="24"/>
        </w:rPr>
        <w:t xml:space="preserve">          </w:t>
      </w:r>
      <w:r w:rsidRPr="003D36DC">
        <w:rPr>
          <w:sz w:val="24"/>
          <w:szCs w:val="24"/>
        </w:rPr>
        <w:t xml:space="preserve">Адрес официального сайта Администрации </w:t>
      </w:r>
      <w:r w:rsidR="00695CFC">
        <w:rPr>
          <w:sz w:val="24"/>
          <w:szCs w:val="24"/>
        </w:rPr>
        <w:t>Гусевского</w:t>
      </w:r>
      <w:r w:rsidRPr="003D36DC">
        <w:rPr>
          <w:sz w:val="24"/>
          <w:szCs w:val="24"/>
        </w:rPr>
        <w:t xml:space="preserve"> сельского поселения в сети «И</w:t>
      </w:r>
      <w:r w:rsidRPr="003D36DC">
        <w:rPr>
          <w:sz w:val="24"/>
          <w:szCs w:val="24"/>
        </w:rPr>
        <w:t>н</w:t>
      </w:r>
      <w:r w:rsidRPr="003D36DC">
        <w:rPr>
          <w:sz w:val="24"/>
          <w:szCs w:val="24"/>
        </w:rPr>
        <w:t>тернет»:</w:t>
      </w:r>
      <w:r w:rsidR="00695CFC" w:rsidRPr="00695CFC">
        <w:t xml:space="preserve"> </w:t>
      </w:r>
      <w:r w:rsidR="00695CFC" w:rsidRPr="00695CFC">
        <w:rPr>
          <w:sz w:val="24"/>
          <w:szCs w:val="24"/>
        </w:rPr>
        <w:t>http://gusevskaya-adm.ru/</w:t>
      </w:r>
    </w:p>
    <w:p w:rsidR="00E7349D" w:rsidRPr="003D36DC" w:rsidRDefault="00E7349D" w:rsidP="00E34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6DC">
        <w:rPr>
          <w:sz w:val="24"/>
          <w:szCs w:val="24"/>
        </w:rPr>
        <w:t>Информирование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подробно информирует обратившихся по интересующим их вопросам.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Если должностное лицо, принявшее звонок, не может самостоятельно ответить на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D36DC">
        <w:rPr>
          <w:rFonts w:ascii="Times New Roman" w:hAnsi="Times New Roman"/>
          <w:sz w:val="24"/>
          <w:szCs w:val="24"/>
        </w:rPr>
        <w:t xml:space="preserve">заданный вопрос, то телефонный звонок переадресовывается (передается) им должностному лицу, владеющему информацией по поставленному вопросу, или же обратившемуся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36DC">
        <w:rPr>
          <w:rFonts w:ascii="Times New Roman" w:hAnsi="Times New Roman"/>
          <w:sz w:val="24"/>
          <w:szCs w:val="24"/>
        </w:rPr>
        <w:t xml:space="preserve">гражданину сообщается номер телефона, по которому можно получить необходимую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36DC">
        <w:rPr>
          <w:rFonts w:ascii="Times New Roman" w:hAnsi="Times New Roman"/>
          <w:sz w:val="24"/>
          <w:szCs w:val="24"/>
        </w:rPr>
        <w:t xml:space="preserve">информацию. 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заявителю дается четкий 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 xml:space="preserve">исчерпывающий ответ на поставленные вопросы, указываются фамилия, имя, отчество,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36DC">
        <w:rPr>
          <w:rFonts w:ascii="Times New Roman" w:hAnsi="Times New Roman"/>
          <w:sz w:val="24"/>
          <w:szCs w:val="24"/>
        </w:rPr>
        <w:t xml:space="preserve">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>обращения.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 xml:space="preserve">информационном стенде в Администрации поселения. </w:t>
      </w:r>
    </w:p>
    <w:p w:rsidR="00E7349D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Текст настоящего регламента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D36DC">
        <w:rPr>
          <w:rFonts w:ascii="Times New Roman" w:hAnsi="Times New Roman"/>
          <w:sz w:val="24"/>
          <w:szCs w:val="24"/>
        </w:rPr>
        <w:t>поселения.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2.1. Наименование муниципальной услуги - «П</w:t>
      </w:r>
      <w:r w:rsidRPr="000F1701">
        <w:rPr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0F1701">
        <w:rPr>
          <w:sz w:val="24"/>
          <w:szCs w:val="24"/>
        </w:rPr>
        <w:t>».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2.2. Муниципальная услуга предоставляется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дминистрацией </w:t>
      </w:r>
      <w:r w:rsidR="001207DD">
        <w:rPr>
          <w:sz w:val="24"/>
          <w:szCs w:val="24"/>
        </w:rPr>
        <w:t>Гусевского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>сельского п</w:t>
      </w:r>
      <w:r w:rsidRPr="000F1701">
        <w:rPr>
          <w:sz w:val="24"/>
          <w:szCs w:val="24"/>
        </w:rPr>
        <w:t>о</w:t>
      </w:r>
      <w:r w:rsidRPr="000F1701">
        <w:rPr>
          <w:sz w:val="24"/>
          <w:szCs w:val="24"/>
        </w:rPr>
        <w:t xml:space="preserve">селения (далее –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дминистрация, уполномоченный орган).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2.3. Конечным результатом предоставления муниципальной услуги является выдача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(направление) заявителю результата предоставления муниципальной услуги.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Постановление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(Приложение 2).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2.4. Срок исполнения муниципальной услуги - в течение 45 календарных дней со дня получения Администрацией заявления с документами, указанными в п. 2.6 настоящего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Административного регламента, </w:t>
      </w:r>
      <w:r w:rsidRPr="000F1701">
        <w:rPr>
          <w:color w:val="22272F"/>
          <w:sz w:val="24"/>
          <w:szCs w:val="24"/>
          <w:shd w:val="clear" w:color="auto" w:fill="FFFFFF"/>
        </w:rPr>
        <w:t> </w:t>
      </w:r>
      <w:r w:rsidRPr="000F1701">
        <w:rPr>
          <w:sz w:val="24"/>
          <w:szCs w:val="24"/>
        </w:rPr>
        <w:t xml:space="preserve">обязанность по представлению которых возложена на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заявителя.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Сроки прохождения отдельных административных процедур и сроки выполнения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действий отдельными должностными лицами указаны в разделе 3 настоящего </w:t>
      </w:r>
      <w:r>
        <w:rPr>
          <w:sz w:val="24"/>
          <w:szCs w:val="24"/>
        </w:rPr>
        <w:t xml:space="preserve">                      </w:t>
      </w:r>
      <w:r w:rsidRPr="000F1701">
        <w:rPr>
          <w:sz w:val="24"/>
          <w:szCs w:val="24"/>
        </w:rPr>
        <w:t>административного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2.5.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официальном сайте, а также в соответствующем разделе федерального реестра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государственных и муниципальных услуг.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 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муниципальной услуги.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 xml:space="preserve">2.6.1. 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 xml:space="preserve">законодательными или иными нормативно-правовыми актами для предоставления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>муниципальной услуги, подлежащих представлению заявителем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Для признания садового дома жилым домом и жилого дома садовым домом собственник садового дома или жилого дома представляет в </w:t>
      </w:r>
      <w:r>
        <w:rPr>
          <w:sz w:val="24"/>
          <w:szCs w:val="24"/>
          <w:shd w:val="clear" w:color="auto" w:fill="FFFFFF"/>
        </w:rPr>
        <w:t>А</w:t>
      </w:r>
      <w:r w:rsidRPr="000F1701">
        <w:rPr>
          <w:sz w:val="24"/>
          <w:szCs w:val="24"/>
          <w:shd w:val="clear" w:color="auto" w:fill="FFFFFF"/>
        </w:rPr>
        <w:t>дминистрацию: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</w:t>
      </w:r>
      <w:r>
        <w:rPr>
          <w:sz w:val="24"/>
          <w:szCs w:val="24"/>
          <w:shd w:val="clear" w:color="auto" w:fill="FFFFFF"/>
        </w:rPr>
        <w:t xml:space="preserve"> </w:t>
      </w:r>
      <w:r w:rsidRPr="000F1701">
        <w:rPr>
          <w:sz w:val="24"/>
          <w:szCs w:val="24"/>
          <w:shd w:val="clear" w:color="auto" w:fill="FFFFFF"/>
        </w:rPr>
        <w:t xml:space="preserve">дома и кадастровый номер земельного участка, на котором расположен садовый дом или </w:t>
      </w:r>
      <w:r>
        <w:rPr>
          <w:sz w:val="24"/>
          <w:szCs w:val="24"/>
          <w:shd w:val="clear" w:color="auto" w:fill="FFFFFF"/>
        </w:rPr>
        <w:t xml:space="preserve">     </w:t>
      </w:r>
      <w:r w:rsidRPr="000F1701">
        <w:rPr>
          <w:sz w:val="24"/>
          <w:szCs w:val="24"/>
          <w:shd w:val="clear" w:color="auto" w:fill="FFFFFF"/>
        </w:rPr>
        <w:t xml:space="preserve">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Положением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документов (почтовое отправление с уведомлением о вручении, электронная почта,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получение лично в уполномоченном органе местного самоуправления) по форме согласно приложению 1 к настоящему регламенту. 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выписку из Единого государственного реестра недвижимости об основных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r>
        <w:rPr>
          <w:sz w:val="24"/>
          <w:szCs w:val="24"/>
        </w:rPr>
        <w:t xml:space="preserve">                          </w:t>
      </w:r>
      <w:r w:rsidRPr="000F1701">
        <w:rPr>
          <w:sz w:val="24"/>
          <w:szCs w:val="24"/>
        </w:rPr>
        <w:t xml:space="preserve">зарегистрированных правах заявителя на садовый дом или жилой дом, либо </w:t>
      </w:r>
      <w:r>
        <w:rPr>
          <w:sz w:val="24"/>
          <w:szCs w:val="24"/>
        </w:rPr>
        <w:t xml:space="preserve">                         </w:t>
      </w:r>
      <w:r w:rsidRPr="000F1701">
        <w:rPr>
          <w:sz w:val="24"/>
          <w:szCs w:val="24"/>
        </w:rPr>
        <w:t xml:space="preserve">правоустанавливающий документ на жилой дом или садовый дом в случае, если право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собственности заявителя на садовый дом или жилой дом не зарегистрировано в Едином гос</w:t>
      </w:r>
      <w:r w:rsidRPr="000F1701">
        <w:rPr>
          <w:sz w:val="24"/>
          <w:szCs w:val="24"/>
        </w:rPr>
        <w:t>у</w:t>
      </w:r>
      <w:r w:rsidRPr="000F1701">
        <w:rPr>
          <w:sz w:val="24"/>
          <w:szCs w:val="24"/>
        </w:rPr>
        <w:t xml:space="preserve">дарственном реестре недвижимости, или нотариально заверенную копию такого документа. (Заявитель вправе не представлять выписку из Единого государственного реестра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недвижимости. В случае если заявителем не представлена указанная выписка для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дом);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3) заключение по обследованию технического состояния объекта, подтверждающее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8" w:anchor="/document/12172032/entry/52" w:history="1">
        <w:r w:rsidRPr="000F1701">
          <w:rPr>
            <w:sz w:val="24"/>
            <w:szCs w:val="24"/>
          </w:rPr>
          <w:t>ч</w:t>
        </w:r>
        <w:r w:rsidRPr="000F1701">
          <w:rPr>
            <w:sz w:val="24"/>
            <w:szCs w:val="24"/>
          </w:rPr>
          <w:t>а</w:t>
        </w:r>
        <w:r w:rsidRPr="000F1701">
          <w:rPr>
            <w:sz w:val="24"/>
            <w:szCs w:val="24"/>
          </w:rPr>
          <w:t>стью 2 статьи 5</w:t>
        </w:r>
      </w:hyperlink>
      <w:r w:rsidRPr="000F1701">
        <w:rPr>
          <w:sz w:val="24"/>
          <w:szCs w:val="24"/>
        </w:rPr>
        <w:t xml:space="preserve">, </w:t>
      </w:r>
      <w:hyperlink r:id="rId9" w:anchor="/document/12172032/entry/7" w:history="1">
        <w:r w:rsidRPr="000F1701">
          <w:rPr>
            <w:sz w:val="24"/>
            <w:szCs w:val="24"/>
          </w:rPr>
          <w:t>статьями 7</w:t>
        </w:r>
      </w:hyperlink>
      <w:r w:rsidRPr="000F1701">
        <w:rPr>
          <w:sz w:val="24"/>
          <w:szCs w:val="24"/>
        </w:rPr>
        <w:t>, </w:t>
      </w:r>
      <w:hyperlink r:id="rId10" w:anchor="/document/12172032/entry/8" w:history="1">
        <w:r w:rsidRPr="000F1701">
          <w:rPr>
            <w:sz w:val="24"/>
            <w:szCs w:val="24"/>
          </w:rPr>
          <w:t>8</w:t>
        </w:r>
      </w:hyperlink>
      <w:r w:rsidRPr="000F1701">
        <w:rPr>
          <w:sz w:val="24"/>
          <w:szCs w:val="24"/>
        </w:rPr>
        <w:t> и </w:t>
      </w:r>
      <w:hyperlink r:id="rId11" w:anchor="/document/12172032/entry/10" w:history="1">
        <w:r w:rsidRPr="000F1701">
          <w:rPr>
            <w:sz w:val="24"/>
            <w:szCs w:val="24"/>
          </w:rPr>
          <w:t>10</w:t>
        </w:r>
      </w:hyperlink>
      <w:r w:rsidRPr="000F1701">
        <w:rPr>
          <w:sz w:val="24"/>
          <w:szCs w:val="24"/>
        </w:rPr>
        <w:t xml:space="preserve"> Федерального закона «Технический регламент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без</w:t>
      </w:r>
      <w:r w:rsidRPr="000F1701">
        <w:rPr>
          <w:sz w:val="24"/>
          <w:szCs w:val="24"/>
        </w:rPr>
        <w:t>о</w:t>
      </w:r>
      <w:r w:rsidRPr="000F1701">
        <w:rPr>
          <w:sz w:val="24"/>
          <w:szCs w:val="24"/>
        </w:rPr>
        <w:t>пасности зданий и сооружений», выданное индивидуальным предпринимателем или юрид</w:t>
      </w:r>
      <w:r w:rsidRPr="000F1701">
        <w:rPr>
          <w:sz w:val="24"/>
          <w:szCs w:val="24"/>
        </w:rPr>
        <w:t>и</w:t>
      </w:r>
      <w:r w:rsidRPr="000F1701">
        <w:rPr>
          <w:sz w:val="24"/>
          <w:szCs w:val="24"/>
        </w:rPr>
        <w:t>ческим лицом, которые являются членами саморегулируемой организации в области инж</w:t>
      </w:r>
      <w:r w:rsidRPr="000F1701">
        <w:rPr>
          <w:sz w:val="24"/>
          <w:szCs w:val="24"/>
        </w:rPr>
        <w:t>е</w:t>
      </w:r>
      <w:r w:rsidRPr="000F1701">
        <w:rPr>
          <w:sz w:val="24"/>
          <w:szCs w:val="24"/>
        </w:rPr>
        <w:t>нерных изысканий (в случае признания садового дома жилым домом);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в случае, если садовый дом или жилой дом обременен правами третьих лиц, -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нотариально удостоверенное согласие указанных лиц на признание садового дома жилым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домом или жилого дома садовым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2.6.2. </w:t>
      </w:r>
      <w:r w:rsidRPr="000F1701">
        <w:rPr>
          <w:color w:val="000000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</w:t>
      </w:r>
      <w:r w:rsidRPr="000F1701">
        <w:rPr>
          <w:color w:val="000000"/>
          <w:sz w:val="24"/>
          <w:szCs w:val="24"/>
        </w:rPr>
        <w:t xml:space="preserve">нормативными правовыми актами для предоставления муниципальной услуги, которые </w:t>
      </w:r>
      <w:r>
        <w:rPr>
          <w:color w:val="000000"/>
          <w:sz w:val="24"/>
          <w:szCs w:val="24"/>
        </w:rPr>
        <w:t xml:space="preserve">      </w:t>
      </w:r>
      <w:r w:rsidRPr="000F1701">
        <w:rPr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>- выписка из Единого государственного реестра недвижимости, содержащая сведения о зарегистрированных правах на садовый дом или жилой дом</w:t>
      </w:r>
      <w:r w:rsidRPr="000F1701">
        <w:rPr>
          <w:sz w:val="24"/>
          <w:szCs w:val="24"/>
        </w:rPr>
        <w:t xml:space="preserve"> из</w:t>
      </w:r>
      <w:r w:rsidRPr="000F1701">
        <w:rPr>
          <w:sz w:val="24"/>
          <w:szCs w:val="24"/>
          <w:shd w:val="clear" w:color="auto" w:fill="FFFFFF"/>
        </w:rPr>
        <w:t xml:space="preserve"> Федеральной службы </w:t>
      </w:r>
      <w:r>
        <w:rPr>
          <w:sz w:val="24"/>
          <w:szCs w:val="24"/>
          <w:shd w:val="clear" w:color="auto" w:fill="FFFFFF"/>
        </w:rPr>
        <w:t xml:space="preserve">            </w:t>
      </w:r>
      <w:r w:rsidRPr="000F1701">
        <w:rPr>
          <w:sz w:val="24"/>
          <w:szCs w:val="24"/>
          <w:shd w:val="clear" w:color="auto" w:fill="FFFFFF"/>
        </w:rPr>
        <w:t>государственной регистрации, кадастра и картографии.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2.6.3. При подаче заявления и прилагаемых к нему документов лично заявителем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сотруднику администрации, предъявляется документ, удостоверяющий личность заявителя (его представителя), документ, подтверждающий полномочия представителя заявителя (при подаче заявления представителем).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2.6.4.</w:t>
      </w:r>
      <w:r w:rsidRPr="000F1701">
        <w:rPr>
          <w:sz w:val="24"/>
          <w:szCs w:val="24"/>
        </w:rPr>
        <w:t>Администрация не вправе требовать от заявителя: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представления документов и информации или осуществления действий,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представление или осуществление которых не предусмотрено нормативными правовыми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актами, регулирующими отношения, возникающие в связи с предоставлением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муниципальных услуг и связанных с обращением в иные государственные органы, органы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местного самоуправления, организации, за исключением получения услуг и получения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включенных в перечни, указанные в части 1 статьи 9 Федерального закона от 27 июля 2010 г. № 210-ФЗ «Об организации предоставления государственных и муниципальных услуг»;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>исключением следующих случаев: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в) истечение срока действия документов или изменение информации после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услуги, либо в предоставлении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выявление документально подтвержденного факта (признаков) ошибочного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противоправного действия (бездействия) должностного лица органа, предоставляющего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муниципальную услугу, муниципального служащего при первоначальном отказе в приеме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5)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исключением случаев, предусмотренных пунктом 4 части 1 статьи 7 Федерального закона от 27.07.2010 </w:t>
      </w:r>
      <w:r>
        <w:rPr>
          <w:sz w:val="24"/>
          <w:szCs w:val="24"/>
        </w:rPr>
        <w:t>№</w:t>
      </w:r>
      <w:r w:rsidRPr="000F1701">
        <w:rPr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2.7. Исчерпывающий перечень оснований для отказа в приеме документов.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Оснований отказа в приеме документов не предусмотрено.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 Исчерпывающий перечень оснований для приостановления или отказа 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предоставлении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2.8.1. Оснований для приостановления предоставления муниципальной услуги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законодательством Российской Федерации не предусмотрено.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2.8.2. Исчерпывающий перечень оснований для отказа в предоставлении муниципальной услуги: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а) непредставление заявителем документов, предусмотренных подпунктами 1 и (или) 3 пункта 2.6.1 настоящего регламента;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жилой дом лица, не являющегося заявителем;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подпунктом 2 пункта 2.6.1 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подпунктом 2 пункта 2.6.1 настоящего регламента, или нотариально заверенную копию такого документа и не получила от заявителя такой документ или такую копию в течение 15 календарных дней со дня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направления уведомления о представлении правоустанавливающего документа;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г) непредставление заявителем документа, предусмотренного подпунктом 4 пункта 2.6.1 настоящего регламента, в случае если садовый дом или жилой дом обременен правами третьих лиц;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д) размещение садового дома или жилого дома на земельном участке, виды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использование жилого дома заявителем или иным лицом в качестве места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постоянного проживания (при рассмотрении заявления о признании жилого дома садовым домом).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2.9. Муниципальная услуга предоставляется бесплатно.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2.10.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2.11. Максимальный срок регистрации заявления о предоставлении муниципальной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услуги: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при направлении заявления и прилагаемых документов посредством почтового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отправления - 3 (три) календарных дня;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при личном обращении заявителя - в присутствии заявителя в день обращения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максимальный срок не должен превышать 15 минут.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Вход в здание должен быть оборудован информационной табличкой (вывеской),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содержащей информацию об уполномоченном органе, осуществляющем предоставление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Места предоставления муниципальной услуги оборудуются с учетом требований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вход в здание Администрации должен быть оборудован вывеской с полным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наименованием Администрации.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места информирования, предназначенные для ознакомления граждан с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информационными материалами, оборудуются информационными стендами.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государственной политики и нормативно-правовому регулированию в сфере социальной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защиты населения.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возможность обращения для инвалидов за предоставлением муниципальной услуги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через представителя.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допуск в помещения, в которых оказывается муниципальная услуга, сурдопереводчика и тифлосурдопереводчика.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встреча и сопровождение инвалидов, имеющих стойкие расстройства функции зрения и самостоятельного передвижения, работниками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предоставляющих </w:t>
      </w:r>
      <w:r>
        <w:rPr>
          <w:sz w:val="24"/>
          <w:szCs w:val="24"/>
        </w:rPr>
        <w:t xml:space="preserve">            </w:t>
      </w:r>
      <w:r w:rsidRPr="000F1701">
        <w:rPr>
          <w:sz w:val="24"/>
          <w:szCs w:val="24"/>
        </w:rPr>
        <w:t>муниципальную услугу.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возможность для инвалидов получения информации о муниципальной услуге по почте, с использованием электронной почты.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- места для приёма посетителей оборудуются стульями, письменными столами.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2.12.2. Прием документов в уполномоченном органе осуществляется в специально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оборудованных помещениях или отведенных для этого кабинетах.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2.12.3.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органа и должны обеспечивать: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комфортное расположение заявителя и должностного лица уполномоченного 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телефонную связь.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2.12.4. Для ожидания заявителями приема, заполнения необходимых для получения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документов отводятся места, оборудованные стульями, столами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 (стойками) для возможности оформления документов. Количество мест ожидания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определяется исходя из фактической нагрузки и возможности их размещения в помещении.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2.12.5.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График работы: понедельник – пятница: с 8.00 до 12.00, с 13.00 до 1</w:t>
      </w:r>
      <w:r>
        <w:rPr>
          <w:sz w:val="24"/>
          <w:szCs w:val="24"/>
        </w:rPr>
        <w:t>7</w:t>
      </w:r>
      <w:r w:rsidRPr="000F1701">
        <w:rPr>
          <w:sz w:val="24"/>
          <w:szCs w:val="24"/>
        </w:rPr>
        <w:t>.00.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Суббота, воскресенье – выходные дни.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2.12.6.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компьютером с доступом к информационным ресурсам уполномоченного органа.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2.12.7. Требования к обеспечению доступности предоставления муниципальной услуги для инвалидов.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возможность беспрепятственного входа в помещения уполномоченного органа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выхода из них;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уполномоченного органа, предоставляющего муниципальную услугу;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сопровождение инвалидов, имеющих стойкие расстройства функции зрения 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самостоятельного передвижения, и оказания им помощи в помещениях уполномоченного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д) содействие инвалиду при входе в помещение уполномоченного органа и выходе из него;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надлежащее размещение носителей информации, необходимой для обеспечения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беспрепятственного доступа инвалидов к муниципальной услуге, с учетом ограничений их жизнедеятельности, допуск сурдопереводчика и тифлосурдопереводчика;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ж) обеспечение допуска в помещение уполномоченного органа, в котором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предоставляется муниципальной услуга, собаки-проводника при наличии документа,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з) оказание работниками уполномоченного органа иной необходимой инвалидам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помощи в преодолении барьеров, мешающих получению ими услуг наравне с другими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лицами.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2.13. Показатели доступности и качества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2.13.1. Основными показателями доступности и качества муниципальной услуги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являются: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должностных лиц, ответственных за предоставление муниципальной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и соблюдение требований к помещениям, в которых предоставляется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услуга;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2.13.3. Взаимодействие заявителя (его представителя) с должностными лицами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уполномоченного органа при предоставлении муниципальной услуги осуществляется два раза - при представлении в уполномоченный орган заявления со всеми необходимыми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документами для получения муниципальной услуги и при получении результата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предоставления муниципальной услуги заявителем непосредственно. Продолжительность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одного взаимодействия заявителя с должностным лицом уполномоченного органа при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предоставлении муниципальной услуги не превышает 15 минут. 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b/>
          <w:bCs/>
          <w:sz w:val="24"/>
          <w:szCs w:val="24"/>
        </w:rPr>
        <w:t xml:space="preserve">                  </w:t>
      </w:r>
      <w:r w:rsidRPr="000F1701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E7349D" w:rsidRPr="000F1701" w:rsidRDefault="00E7349D" w:rsidP="00997453">
      <w:pPr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3.1. Предоставление муниципальной услуги включает в себя следующие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административные процедуры: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прием и регистрация заявления и прилагаемых к нему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государственной власти и иных организаций и которые заявитель вправе представить;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рассмотрение заявления и представленных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издание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 признании или отказе 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направление (вручение)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о признании или отказе в 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3.2. Прием и регистрация заявления с прилагаемыми документами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поступление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Администрацию заявления о предоставлении муниципальной услуги с приложением пакета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 специалист, ответственный за прием документов, осуществляет первичное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рассмотрение представленных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в случае, если представлен неполный комплект документов либо документы не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соответствуют предъявленным требованиям, специалист, ответственный за прием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предлагает заявителю представить недостающие документы, исправить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недочеты. При согласии заявителя документы возвращаются ему для устранения недостатков;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регистрирует заявление;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5) максимальный срок выполнения данного действия составляет 1 рабочий день;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6) способом фиксации административной процедуры является регистрация заявления в соответствии с правилами делопроизводства в Администрации.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3.3. Запрос документов, необходимых в соответствии с нормативными правовыми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органов государственной власти и иных организаций и которые заявитель вправе представить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отсутствие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необходимых в соответствии с нормативными правовыми актами для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государственной власти и иных организаций и могут быть получены посредством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межведомственного взаимодействия;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 специалист осуществляет подготовку и направление запроса в органы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 xml:space="preserve">исполнительной власти, организации, в распоряжении которых находятся документы,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необходимые для предоставления муниципальной услуги. Максимальный срок выполнения данного действия составляет 6 рабочих дней с учетом получения ответов на </w:t>
      </w:r>
      <w:r>
        <w:rPr>
          <w:sz w:val="24"/>
          <w:szCs w:val="24"/>
        </w:rPr>
        <w:t xml:space="preserve">                        </w:t>
      </w:r>
      <w:r w:rsidRPr="000F1701">
        <w:rPr>
          <w:sz w:val="24"/>
          <w:szCs w:val="24"/>
        </w:rPr>
        <w:t xml:space="preserve">межведомственные запросы.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результатом административной процедуры является получение из органов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исполнительной власти, и(или) подведомственных им организаций запрашиваемых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документов либо отказ в их предоставлении;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критерием принятия решения является наличие документов (информации),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полученных посредством межведомственного взаимодействия, на основании которых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специалист Администрации формирует итоговый пакет документов. Максимальный срок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выполнения данного действия составляет 6 рабочих дней;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5) способом фиксации административной процедуры является отметка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в журнале регистрации о приеме заявления и пакета документов для передачи их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ответственному исполнителю.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3.4. Рассмотрение заявления и представленных документов: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после поступления всех необходимых документов, в том числе полученных по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межведомственным запросам специалист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в течение 2 рабочих дней проводит проверку достоверности представленных заявителем документов.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2)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специалист уведомляет заявителя указанным в заявлении способом о получении такого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уведомления, предлагает заявителю представить правоустанавливающий документ,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предусмотренный подпунктом 2 пункта 2.6.1 настоящего регламента, или нотариально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заверенную копию такого документа. В случае неполучения от заявителя указанного </w:t>
      </w:r>
      <w:r>
        <w:rPr>
          <w:sz w:val="24"/>
          <w:szCs w:val="24"/>
          <w:shd w:val="clear" w:color="auto" w:fill="FFFFFF"/>
        </w:rPr>
        <w:t xml:space="preserve">          </w:t>
      </w:r>
      <w:r w:rsidRPr="000F1701">
        <w:rPr>
          <w:sz w:val="24"/>
          <w:szCs w:val="24"/>
          <w:shd w:val="clear" w:color="auto" w:fill="FFFFFF"/>
        </w:rPr>
        <w:t xml:space="preserve">документа в течение 15 календарных дней со дня направления уведомления о представлении правоустанавливающего документа, а также в случае наличия иных оснований для отказа в предоставлении муниципальной услуги специалист готовит постановление об отказе в </w:t>
      </w:r>
      <w:r>
        <w:rPr>
          <w:sz w:val="24"/>
          <w:szCs w:val="24"/>
          <w:shd w:val="clear" w:color="auto" w:fill="FFFFFF"/>
        </w:rPr>
        <w:t xml:space="preserve">        </w:t>
      </w:r>
      <w:r w:rsidRPr="000F1701">
        <w:rPr>
          <w:sz w:val="24"/>
          <w:szCs w:val="24"/>
          <w:shd w:val="clear" w:color="auto" w:fill="FFFFFF"/>
        </w:rPr>
        <w:t>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при наличии оснований для принятия на учет заявителя (отказе в принятии на учет заявителя) специалист готовит проект постановления о принятии на учет (отказе в принятии на учет).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4) общий срок для исполнения административной процедуры не должен превышать 20 календарных дней.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результатом исполнения данной административной процедуры является проект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постановления о признании (отказе в признании)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3.5. Издание постановления администрации поселения о признании или отказе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основанием для начала выполнения административной процедуры является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поступление главе поселения постановления о признании или отказе в признании жилого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Глава</w:t>
      </w:r>
      <w:r w:rsidR="003B1028">
        <w:rPr>
          <w:sz w:val="24"/>
          <w:szCs w:val="24"/>
        </w:rPr>
        <w:t xml:space="preserve"> Гусевского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сельского поселения подписывает постановление о признании или отказе в признании жилого дома садовым домом или садового дома жилым домом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пер</w:t>
      </w:r>
      <w:r w:rsidRPr="000F1701">
        <w:rPr>
          <w:sz w:val="24"/>
          <w:szCs w:val="24"/>
        </w:rPr>
        <w:t>е</w:t>
      </w:r>
      <w:r w:rsidRPr="000F1701">
        <w:rPr>
          <w:sz w:val="24"/>
          <w:szCs w:val="24"/>
        </w:rPr>
        <w:t>дает ответственному специалисту для направления (вручения заявителю).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об отказе в признании жилого дома садовым домом или садового дома жилым домом должно содержать основания такого отказа с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обязательной ссылкой на основания, предусмотренные действующим законодательством.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максимальный срок исполнения административной процедуры - 2 (два) рабочих дня.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результатом выполнения данной административной процедуры является издание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постановления о признании или отказе в признании жилого дома садовым домом или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3.6. направление (вручение) постановления о признании или отказе в 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</w:t>
      </w:r>
      <w:r>
        <w:rPr>
          <w:sz w:val="24"/>
          <w:szCs w:val="24"/>
        </w:rPr>
        <w:t>м или           садового дома жилым домом</w:t>
      </w:r>
      <w:r w:rsidRPr="000F1701">
        <w:rPr>
          <w:sz w:val="24"/>
          <w:szCs w:val="24"/>
        </w:rPr>
        <w:t>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постановление о признании или отказе в признании жилого дома садовым домом или садового дома жилым домом выдается (направляется) заявителю по адресу, указанному 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заявлении, способом, указанным в заявлении, не позднее чем через три рабочих дня со дня принятия Постановления и может быть обжаловано в судебном порядке.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результатом исполнения административной процедуры является: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направление (вручение) заявителю постановления о признании или отказе в признании жилого дома садовым домом или садового дома жилым домом;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3.11. Порядок исправления допущенных опечаток и ошибок в выданных в результате предоставления муниципальной услуги документах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 документах.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2" w:name="BM100263"/>
      <w:bookmarkEnd w:id="2"/>
      <w:r w:rsidRPr="000F1701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соответствующего заявления.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3" w:name="BM100264"/>
      <w:bookmarkEnd w:id="3"/>
      <w:r w:rsidRPr="000F1701">
        <w:rPr>
          <w:sz w:val="24"/>
          <w:szCs w:val="24"/>
        </w:rPr>
        <w:t>Критерием принятия Постановления по административной процедуре является наличие или отсутствие таких опечаток и (или) ошибок.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4" w:name="BM100265"/>
      <w:bookmarkStart w:id="5" w:name="BM100266"/>
      <w:bookmarkEnd w:id="4"/>
      <w:bookmarkEnd w:id="5"/>
      <w:r w:rsidRPr="000F1701"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регистрации соответствующего заявления.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случае отсутствия опечаток и (или) ошибок в документах, выданных в результате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предоставления муниципальной услуги, 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 соответствующего заявления.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6" w:name="BM100267"/>
      <w:bookmarkEnd w:id="6"/>
      <w:r w:rsidRPr="000F1701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4.1. Порядок осуществления текущего контроля за соблюдением и исполнением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ответственными должностными лицами положений регламента и иных нормативных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правовых актов, устанавливающих требования к предоставлению муниципальной услуги, а также принятием ими Постановлений.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руководствуются положениями настоящего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должностных регламентах должностных лиц, участвующих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муниципальной услуги, осуществляющих функции по предоставлению муниципальной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услуги, устанавливаются должностные обязанности, ответственность, требования к знаниям и квалификации специалистов.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 органов, участвующих в предоставлении муниципальной услуги,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несут персональную ответственность за исполнение административных процедур 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соблюдение сроков, установленных настоящим Регламентом. При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персональных данных; уважительное отношение со стороны должностных лиц.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Текущий контроль и координация последовательности действий, определенных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Постановлений и подготовку ответов на обращения заявителей, содержащих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жалобы на действия (бездействие) и решения должностных лиц уполномоченного органа,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ответственных за предоставление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Плановые и внеплановые проверки могут </w:t>
      </w:r>
      <w:r w:rsidRPr="005F10E3">
        <w:rPr>
          <w:sz w:val="24"/>
          <w:szCs w:val="24"/>
        </w:rPr>
        <w:t>проводиться главой.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исполнения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 ходе плановых и внеплановых проверок: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проверяется знание ответственными лицами требований настоящего Регламента,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выявляются нарушения прав заявителей, недостатки, допущенные в ходе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4.3. Ответственность должностных лиц органа, предоставляющего муниципальную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услугу, за решения и действия (бездействие), принимаемые (осуществляемые) ими в ходе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 результатам проведенных проверок в случае выявления нарушения порядка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предоставления муниципальной услуги, прав заявителей виновные лица привлекаются к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ответственности в соответствии с законодательством Российской Федерации, и принимаются меры по устранению нарушений.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Персональная ответственность устанавливается в должностных регламентах в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соответствии с требованиями законодательства Российской Федерации.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4.4. Положения, характеризующие требования к порядку и формам контроля за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предоставлением муниципальной услуги, в том числе со стороны граждан, их объединений и организаций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уполномоченного органа нормативных правовых актов Российской Федерации, а также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положений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Проверка также может проводиться по конкретному обращению гражданина или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организации.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Порядок и формы контроля за предоставлением муниципальной услуги должны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отвечать требованиям непрерывности и действенности (эффективности).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Граждане, их объединения и организации могут контролировать предоставление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center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5.Досудебный (внесудебный) порядок обжалования решений и действий </w:t>
      </w:r>
      <w:r>
        <w:rPr>
          <w:b/>
          <w:bCs/>
          <w:sz w:val="24"/>
          <w:szCs w:val="24"/>
        </w:rPr>
        <w:t xml:space="preserve">             </w:t>
      </w:r>
      <w:r w:rsidRPr="000F1701">
        <w:rPr>
          <w:b/>
          <w:bCs/>
          <w:sz w:val="24"/>
          <w:szCs w:val="24"/>
        </w:rPr>
        <w:t>(бездействия) Администрации, а также их должностных лиц, муниципальных служащих, работников</w:t>
      </w: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5.1. Заявитель вправе подать жалобу на решение и (или) действие (бездействие)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Федерации, Ростовской области и муниципальными правовыми актами.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 нарушение срока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 для предоставления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муниципальной услуги, у заявителя;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отказ в предоставлении муниципальной услуги, если основания отказа не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предусмотрены федеральными законами и принятыми в соответствии с ними иными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7) отказ Администрации, как органа, предоставляющего муниципальную услугу,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должностного лица органа, предоставляющего муниципальную услугу, в исправлении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допущенных опечаток и ошибок в выданных в результате предоставления муниципальной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услуги документах либо нарушение установленного срока таких исправлений.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государственной или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соответствии с ними иными нормативными правовыми актами Российской Федерации,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законами и иными нормативными правовыми актами субъектов Российской Федерации,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указывались при первоначальном отказе в приеме документов, необходимых для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предоставления государственной или муниципальной услуги, либо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государственной или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5.3. Жалоба на нарушение порядка предоставления муниципальной услуги,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выразившееся в неправомерных решениях и действиях (бездействии) сотрудников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Администрации, рассматривается Администрацией.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5.4. Жалоба на решения и действия (бездействия) Администрации, как органа,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письменной форме на бумажном носителе, в электронной форме и может быть направлена по почте, через многофункциональный центр, с использованием </w:t>
      </w:r>
      <w:r>
        <w:rPr>
          <w:sz w:val="24"/>
          <w:szCs w:val="24"/>
        </w:rPr>
        <w:t xml:space="preserve">                                                    </w:t>
      </w:r>
      <w:r w:rsidRPr="000F1701">
        <w:rPr>
          <w:sz w:val="24"/>
          <w:szCs w:val="24"/>
        </w:rPr>
        <w:t xml:space="preserve">информационно-телекоммуникационной сети «Интернет», официального сайта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5.5. В жалобе заявителем в обязательном порядке указывается: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решения и действия (бездействие) которых обжалуются;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фамилия, имя, отчество (последнее - при наличии), сведения о месте жительства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заявителя - физического лица либо наименование, сведения о месте нахождения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ответ заявителю;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3) сведения об обжалуемых решениях и действиях (бездействии) органа,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(бездействием) органа, предоставляющего муниципальную услугу, должностного лица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органа, предоставляющего муниципальную услугу, либо муниципального служащего.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услугу, должностного лица органа, предоставляющего муниципальную услугу, в приеме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рабочих дней со дня ее регистрации.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5.7. По результатам рассмотрения жалобы орган, предоставляющий муниципальную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услугу, принимает решение об удовлетворении жалобы либо отказывает в удовлетворении жалобы.</w:t>
      </w:r>
      <w:r>
        <w:rPr>
          <w:sz w:val="24"/>
          <w:szCs w:val="24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актами, а также в иных формах.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рассмотрения жалобы.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pageBreakBefore/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1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E7349D" w:rsidRDefault="00E7349D" w:rsidP="00997453">
      <w:pPr>
        <w:jc w:val="right"/>
        <w:outlineLvl w:val="0"/>
        <w:rPr>
          <w:color w:val="FF0000"/>
          <w:sz w:val="24"/>
          <w:szCs w:val="24"/>
        </w:rPr>
      </w:pPr>
    </w:p>
    <w:p w:rsidR="00E7349D" w:rsidRPr="000F1701" w:rsidRDefault="00E7349D" w:rsidP="00997453">
      <w:pPr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Главе Администрации </w:t>
      </w:r>
      <w:r w:rsidR="003B1028">
        <w:rPr>
          <w:sz w:val="24"/>
          <w:szCs w:val="24"/>
        </w:rPr>
        <w:t>Гусевского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(Ф.И.О. главы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от гражданина(ки) 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(фамилия)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(имя)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(отчество)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зарегистрированного (ой) по месту жительства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по адресу: _________________________________________</w:t>
      </w:r>
    </w:p>
    <w:p w:rsidR="00E7349D" w:rsidRPr="000F1701" w:rsidRDefault="00E7349D" w:rsidP="00997453">
      <w:pPr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(почтовый индекс, населенный пункт,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улица, номер дома, корпуса, квартиры)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адрес электронной почты_________________________________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номера телефонов: 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домашнего ___________________,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мобильного __________________, </w:t>
      </w:r>
    </w:p>
    <w:p w:rsidR="00E7349D" w:rsidRPr="000F1701" w:rsidRDefault="00E7349D" w:rsidP="00997453">
      <w:pPr>
        <w:jc w:val="center"/>
        <w:outlineLvl w:val="0"/>
        <w:rPr>
          <w:sz w:val="28"/>
          <w:szCs w:val="28"/>
        </w:rPr>
      </w:pPr>
      <w:r w:rsidRPr="000F1701">
        <w:rPr>
          <w:color w:val="000000"/>
          <w:sz w:val="24"/>
          <w:szCs w:val="24"/>
        </w:rPr>
        <w:t>ЗАЯВЛЕНИЕ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Прошу </w:t>
      </w:r>
      <w:r w:rsidRPr="000F1701">
        <w:rPr>
          <w:sz w:val="24"/>
          <w:szCs w:val="24"/>
          <w:shd w:val="clear" w:color="auto" w:fill="FFFFFF"/>
        </w:rPr>
        <w:t>признать, расположенный по адресу ___________</w:t>
      </w:r>
      <w:r>
        <w:rPr>
          <w:sz w:val="24"/>
          <w:szCs w:val="24"/>
          <w:shd w:val="clear" w:color="auto" w:fill="FFFFFF"/>
        </w:rPr>
        <w:t>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садовый дом жилым домом (или жилой дом садовым домом),</w:t>
      </w:r>
    </w:p>
    <w:p w:rsidR="00E7349D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кадастровый номер садового дома или жилого дома ______________________________________</w:t>
      </w:r>
      <w:r>
        <w:rPr>
          <w:sz w:val="24"/>
          <w:szCs w:val="24"/>
          <w:shd w:val="clear" w:color="auto" w:fill="FFFFFF"/>
        </w:rPr>
        <w:t>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 xml:space="preserve">способ получения решения уполномоченного органа местного самоуправления и иных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>предусмотренных административным регламентом документов ______________________________________________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rFonts w:ascii="PT Serif" w:hAnsi="PT Serif" w:cs="PT Serif"/>
          <w:shd w:val="clear" w:color="auto" w:fill="FFFFFF"/>
        </w:rPr>
        <w:t xml:space="preserve">(почтовое отправление с уведомлением о вручении, электронная почта, получение лично в </w:t>
      </w:r>
      <w:r>
        <w:rPr>
          <w:shd w:val="clear" w:color="auto" w:fill="FFFFFF"/>
        </w:rPr>
        <w:t xml:space="preserve">                               </w:t>
      </w:r>
      <w:r w:rsidRPr="000F1701">
        <w:rPr>
          <w:rFonts w:ascii="PT Serif" w:hAnsi="PT Serif" w:cs="PT Serif"/>
          <w:shd w:val="clear" w:color="auto" w:fill="FFFFFF"/>
        </w:rPr>
        <w:t>многофункциональном центре, получение лично в уполномоченном органе местного самоуправления)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Приложения (указываются все документы, являющиеся приложениями к заявлению):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1____________________________________________________________________________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2____________________________________________________________________________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3____________________________________________________________________________</w:t>
      </w:r>
    </w:p>
    <w:p w:rsidR="00E7349D" w:rsidRPr="000F1701" w:rsidRDefault="00E7349D" w:rsidP="00997453">
      <w:pPr>
        <w:jc w:val="both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Заявитель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(ф. и. о. полностью, подпись)</w:t>
      </w:r>
    </w:p>
    <w:p w:rsidR="00E7349D" w:rsidRDefault="00E7349D" w:rsidP="00997453">
      <w:pPr>
        <w:jc w:val="both"/>
        <w:rPr>
          <w:color w:val="000000"/>
          <w:sz w:val="24"/>
          <w:szCs w:val="24"/>
        </w:rPr>
      </w:pPr>
      <w:r w:rsidRPr="000F1701">
        <w:rPr>
          <w:color w:val="000000"/>
          <w:sz w:val="24"/>
          <w:szCs w:val="24"/>
        </w:rPr>
        <w:t>«____»______________20___г.</w:t>
      </w: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2</w:t>
      </w:r>
    </w:p>
    <w:p w:rsidR="00E7349D" w:rsidRDefault="00E7349D" w:rsidP="00997453">
      <w:pPr>
        <w:jc w:val="right"/>
        <w:rPr>
          <w:sz w:val="24"/>
          <w:szCs w:val="24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E7349D" w:rsidRDefault="00E7349D" w:rsidP="00997453">
      <w:pPr>
        <w:jc w:val="right"/>
        <w:rPr>
          <w:sz w:val="24"/>
          <w:szCs w:val="24"/>
        </w:rPr>
      </w:pPr>
    </w:p>
    <w:p w:rsidR="00E7349D" w:rsidRDefault="00E7349D" w:rsidP="00997453">
      <w:pPr>
        <w:jc w:val="right"/>
        <w:rPr>
          <w:sz w:val="28"/>
          <w:szCs w:val="28"/>
        </w:rPr>
      </w:pPr>
    </w:p>
    <w:p w:rsidR="00E7349D" w:rsidRDefault="00E7349D" w:rsidP="001E20F9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3B1028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ГУСЕВСКОГО</w:t>
      </w:r>
      <w:r w:rsidR="00E7349D">
        <w:rPr>
          <w:b/>
          <w:bCs/>
        </w:rPr>
        <w:t xml:space="preserve"> 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1E20F9">
      <w:pPr>
        <w:pStyle w:val="afd"/>
        <w:spacing w:line="274" w:lineRule="exact"/>
      </w:pPr>
    </w:p>
    <w:p w:rsidR="00E7349D" w:rsidRPr="00A30262" w:rsidRDefault="00E7349D" w:rsidP="001E20F9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1E20F9">
      <w:pPr>
        <w:pStyle w:val="afd"/>
        <w:spacing w:line="274" w:lineRule="exact"/>
        <w:rPr>
          <w:b/>
          <w:bCs/>
        </w:rPr>
      </w:pPr>
    </w:p>
    <w:p w:rsidR="00E7349D" w:rsidRPr="00A30262" w:rsidRDefault="00E7349D" w:rsidP="001E20F9">
      <w:pPr>
        <w:pStyle w:val="afd"/>
        <w:spacing w:line="274" w:lineRule="exact"/>
        <w:jc w:val="both"/>
      </w:pPr>
      <w:r>
        <w:t xml:space="preserve">«       </w:t>
      </w:r>
      <w:r w:rsidRPr="00A30262">
        <w:t>»</w:t>
      </w:r>
      <w:r>
        <w:t xml:space="preserve">                      </w:t>
      </w:r>
      <w:r w:rsidRPr="00A30262">
        <w:t xml:space="preserve">            </w:t>
      </w:r>
      <w:r>
        <w:t xml:space="preserve"> </w:t>
      </w:r>
      <w:r w:rsidRPr="00A30262">
        <w:t xml:space="preserve">  </w:t>
      </w:r>
      <w:r>
        <w:t xml:space="preserve">               </w:t>
      </w:r>
      <w:r w:rsidRPr="00A30262">
        <w:t>№</w:t>
      </w:r>
      <w:r>
        <w:t xml:space="preserve">                              х.  </w:t>
      </w:r>
      <w:r w:rsidR="003B1028">
        <w:t>Гусев</w:t>
      </w:r>
    </w:p>
    <w:p w:rsidR="00E7349D" w:rsidRPr="00A30262" w:rsidRDefault="00E7349D" w:rsidP="001E20F9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3E52CB">
            <w:pPr>
              <w:pStyle w:val="afd"/>
              <w:spacing w:line="274" w:lineRule="exact"/>
              <w:jc w:val="both"/>
            </w:pPr>
          </w:p>
        </w:tc>
      </w:tr>
    </w:tbl>
    <w:p w:rsidR="00E7349D" w:rsidRPr="000F1701" w:rsidRDefault="00E7349D" w:rsidP="001E20F9">
      <w:pPr>
        <w:rPr>
          <w:sz w:val="28"/>
          <w:szCs w:val="28"/>
        </w:rPr>
      </w:pPr>
    </w:p>
    <w:p w:rsidR="00E7349D" w:rsidRPr="000F1701" w:rsidRDefault="00E7349D" w:rsidP="0099745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2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31"/>
        <w:gridCol w:w="4191"/>
      </w:tblGrid>
      <w:tr w:rsidR="00E7349D" w:rsidRPr="00AE50B8">
        <w:trPr>
          <w:tblCellSpacing w:w="0" w:type="dxa"/>
          <w:jc w:val="center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0F1701" w:rsidRDefault="00E7349D" w:rsidP="003B1028">
            <w:pPr>
              <w:spacing w:line="102" w:lineRule="atLeast"/>
              <w:jc w:val="both"/>
              <w:rPr>
                <w:sz w:val="24"/>
                <w:szCs w:val="24"/>
              </w:rPr>
            </w:pPr>
            <w:r w:rsidRPr="000F1701">
              <w:rPr>
                <w:sz w:val="24"/>
                <w:szCs w:val="24"/>
              </w:rPr>
              <w:t>О п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ризнание садового дома жилым домом и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0F1701">
              <w:rPr>
                <w:sz w:val="24"/>
                <w:szCs w:val="24"/>
                <w:shd w:val="clear" w:color="auto" w:fill="FFFFFF"/>
              </w:rPr>
              <w:t>жилого дома садовым домом, располо</w:t>
            </w:r>
            <w:r>
              <w:rPr>
                <w:sz w:val="24"/>
                <w:szCs w:val="24"/>
                <w:shd w:val="clear" w:color="auto" w:fill="FFFFFF"/>
              </w:rPr>
              <w:t xml:space="preserve">женного на       территории </w:t>
            </w:r>
            <w:r w:rsidR="003B1028">
              <w:rPr>
                <w:sz w:val="24"/>
                <w:szCs w:val="24"/>
                <w:shd w:val="clear" w:color="auto" w:fill="FFFFFF"/>
              </w:rPr>
              <w:t>Гусевского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0F1701" w:rsidRDefault="00E7349D" w:rsidP="001E20F9">
            <w:pPr>
              <w:spacing w:line="102" w:lineRule="atLeast"/>
              <w:ind w:left="324" w:firstLine="601"/>
              <w:jc w:val="both"/>
              <w:rPr>
                <w:sz w:val="28"/>
                <w:szCs w:val="28"/>
              </w:rPr>
            </w:pPr>
          </w:p>
        </w:tc>
      </w:tr>
    </w:tbl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</w:p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>
        <w:rPr>
          <w:sz w:val="24"/>
          <w:szCs w:val="24"/>
        </w:rPr>
        <w:t xml:space="preserve">домом»,     Администрация </w:t>
      </w:r>
      <w:r w:rsidR="003B1028">
        <w:rPr>
          <w:sz w:val="24"/>
          <w:szCs w:val="24"/>
        </w:rPr>
        <w:t>Гусевского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ind w:firstLine="709"/>
        <w:jc w:val="center"/>
        <w:outlineLvl w:val="0"/>
        <w:rPr>
          <w:sz w:val="28"/>
          <w:szCs w:val="28"/>
        </w:rPr>
      </w:pPr>
      <w:r w:rsidRPr="000F1701">
        <w:rPr>
          <w:b/>
          <w:bCs/>
          <w:sz w:val="24"/>
          <w:szCs w:val="24"/>
        </w:rPr>
        <w:t>ПОСТАНОВЛЯЕТ: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1.</w:t>
      </w:r>
      <w:r>
        <w:rPr>
          <w:sz w:val="24"/>
          <w:szCs w:val="24"/>
        </w:rPr>
        <w:t xml:space="preserve">В </w:t>
      </w:r>
      <w:r w:rsidRPr="000F1701">
        <w:rPr>
          <w:sz w:val="24"/>
          <w:szCs w:val="24"/>
        </w:rPr>
        <w:t>связи с обращением _______________________________</w:t>
      </w:r>
      <w:r>
        <w:rPr>
          <w:sz w:val="24"/>
          <w:szCs w:val="24"/>
        </w:rPr>
        <w:t>_________________________</w:t>
      </w:r>
    </w:p>
    <w:p w:rsidR="00E7349D" w:rsidRPr="000F1701" w:rsidRDefault="00E7349D" w:rsidP="00997453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(Ф.И.О. физического лица, наименование юридического лица - заявителя)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о намерении признать садовый дом жилым домом/жилой дом садовым домом,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18"/>
          <w:szCs w:val="18"/>
        </w:rPr>
        <w:t>(ненужное зачеркнуть)</w:t>
      </w:r>
    </w:p>
    <w:p w:rsidR="00E7349D" w:rsidRDefault="00E7349D" w:rsidP="00997453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расположенный по адресу: _______________________________________________</w:t>
      </w:r>
      <w:r>
        <w:rPr>
          <w:sz w:val="24"/>
          <w:szCs w:val="24"/>
        </w:rPr>
        <w:t>____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кадастровый номер земельного участка, в пределах которого расположен дом: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_______________________________,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на основании: ________________________________________</w:t>
      </w:r>
      <w:r>
        <w:rPr>
          <w:sz w:val="24"/>
          <w:szCs w:val="24"/>
        </w:rPr>
        <w:t>______________________</w:t>
      </w:r>
    </w:p>
    <w:p w:rsidR="00E7349D" w:rsidRPr="000F1701" w:rsidRDefault="00E7349D" w:rsidP="00997453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(наименование и реквизиты правоустанавливающего документа)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(-не) признать садовый дом жилым домом/жилой дом садовым домом.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t>(в случае отказа в признании садового дома жилым домом/ жилого дома садовым домом указать причину отказа)</w:t>
      </w:r>
    </w:p>
    <w:p w:rsidR="00E7349D" w:rsidRPr="005F10E3" w:rsidRDefault="00E7349D" w:rsidP="00997453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2. Контроль за исполнением постановления </w:t>
      </w:r>
      <w:r w:rsidRPr="005F10E3">
        <w:rPr>
          <w:sz w:val="24"/>
          <w:szCs w:val="24"/>
        </w:rPr>
        <w:t xml:space="preserve">оставляю за собой. </w:t>
      </w:r>
    </w:p>
    <w:p w:rsidR="00E7349D" w:rsidRPr="005F10E3" w:rsidRDefault="00E7349D" w:rsidP="00997453">
      <w:pPr>
        <w:ind w:firstLine="709"/>
        <w:jc w:val="both"/>
        <w:rPr>
          <w:sz w:val="28"/>
          <w:szCs w:val="28"/>
        </w:rPr>
      </w:pPr>
      <w:r w:rsidRPr="005F10E3">
        <w:rPr>
          <w:sz w:val="24"/>
          <w:szCs w:val="24"/>
        </w:rPr>
        <w:t>3. Постановление вступает в силу с момента подписания.</w:t>
      </w:r>
    </w:p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</w:p>
    <w:tbl>
      <w:tblPr>
        <w:tblW w:w="1003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75"/>
        <w:gridCol w:w="5260"/>
      </w:tblGrid>
      <w:tr w:rsidR="00E7349D" w:rsidRPr="00AE50B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Default="00E7349D" w:rsidP="003E387B">
            <w:pPr>
              <w:spacing w:line="10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7" w:name="_GoBack"/>
            <w:bookmarkEnd w:id="7"/>
            <w:r>
              <w:rPr>
                <w:sz w:val="24"/>
                <w:szCs w:val="24"/>
              </w:rPr>
              <w:t>лава</w:t>
            </w:r>
            <w:r w:rsidRPr="000F1701">
              <w:rPr>
                <w:sz w:val="24"/>
                <w:szCs w:val="24"/>
              </w:rPr>
              <w:t xml:space="preserve"> Администрации </w:t>
            </w:r>
          </w:p>
          <w:p w:rsidR="00E7349D" w:rsidRPr="000F1701" w:rsidRDefault="003B1028" w:rsidP="003E387B">
            <w:pPr>
              <w:spacing w:line="102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Гусевского</w:t>
            </w:r>
            <w:r w:rsidR="00E7349D" w:rsidRPr="000F17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Default="00E7349D" w:rsidP="003E387B">
            <w:pPr>
              <w:spacing w:line="102" w:lineRule="atLeast"/>
              <w:jc w:val="both"/>
              <w:rPr>
                <w:sz w:val="24"/>
                <w:szCs w:val="24"/>
              </w:rPr>
            </w:pPr>
          </w:p>
          <w:p w:rsidR="00E7349D" w:rsidRPr="000F1701" w:rsidRDefault="00E7349D" w:rsidP="003B1028">
            <w:pPr>
              <w:spacing w:line="102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3B10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B10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B1028">
              <w:rPr>
                <w:sz w:val="24"/>
                <w:szCs w:val="24"/>
              </w:rPr>
              <w:t>Деменчук</w:t>
            </w:r>
          </w:p>
        </w:tc>
      </w:tr>
    </w:tbl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Default="00E7349D" w:rsidP="00997453"/>
    <w:p w:rsidR="00E7349D" w:rsidRPr="00A47B98" w:rsidRDefault="00E7349D" w:rsidP="00997453">
      <w:pPr>
        <w:widowControl w:val="0"/>
        <w:autoSpaceDE w:val="0"/>
        <w:autoSpaceDN w:val="0"/>
        <w:jc w:val="center"/>
        <w:outlineLvl w:val="0"/>
      </w:pPr>
    </w:p>
    <w:sectPr w:rsidR="00E7349D" w:rsidRPr="00A47B98" w:rsidSect="00BB02E0">
      <w:footerReference w:type="default" r:id="rId12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5F" w:rsidRDefault="002B535F">
      <w:r>
        <w:separator/>
      </w:r>
    </w:p>
  </w:endnote>
  <w:endnote w:type="continuationSeparator" w:id="0">
    <w:p w:rsidR="002B535F" w:rsidRDefault="002B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9D" w:rsidRDefault="007C0C87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34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0948">
      <w:rPr>
        <w:rStyle w:val="aa"/>
        <w:noProof/>
      </w:rPr>
      <w:t>1</w:t>
    </w:r>
    <w:r>
      <w:rPr>
        <w:rStyle w:val="aa"/>
      </w:rPr>
      <w:fldChar w:fldCharType="end"/>
    </w:r>
  </w:p>
  <w:p w:rsidR="00E7349D" w:rsidRDefault="00E7349D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5F" w:rsidRDefault="002B535F">
      <w:r>
        <w:separator/>
      </w:r>
    </w:p>
  </w:footnote>
  <w:footnote w:type="continuationSeparator" w:id="0">
    <w:p w:rsidR="002B535F" w:rsidRDefault="002B5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1578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77BC4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4741"/>
    <w:rsid w:val="001077F8"/>
    <w:rsid w:val="00110304"/>
    <w:rsid w:val="00110453"/>
    <w:rsid w:val="00110BD8"/>
    <w:rsid w:val="00112727"/>
    <w:rsid w:val="00112E06"/>
    <w:rsid w:val="001157AE"/>
    <w:rsid w:val="0011658D"/>
    <w:rsid w:val="001207D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3178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3230"/>
    <w:rsid w:val="001B35DD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20F9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66E"/>
    <w:rsid w:val="002A0B2B"/>
    <w:rsid w:val="002A642E"/>
    <w:rsid w:val="002B0521"/>
    <w:rsid w:val="002B14A1"/>
    <w:rsid w:val="002B15BD"/>
    <w:rsid w:val="002B308E"/>
    <w:rsid w:val="002B535F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3F97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167D4"/>
    <w:rsid w:val="003229F2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6484"/>
    <w:rsid w:val="0037791C"/>
    <w:rsid w:val="003821C4"/>
    <w:rsid w:val="00385350"/>
    <w:rsid w:val="00387896"/>
    <w:rsid w:val="00391F7C"/>
    <w:rsid w:val="003A1D34"/>
    <w:rsid w:val="003A5F7E"/>
    <w:rsid w:val="003B0072"/>
    <w:rsid w:val="003B0B63"/>
    <w:rsid w:val="003B1028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D36DC"/>
    <w:rsid w:val="003E019F"/>
    <w:rsid w:val="003E2253"/>
    <w:rsid w:val="003E37AF"/>
    <w:rsid w:val="003E387B"/>
    <w:rsid w:val="003E52C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8A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B7056"/>
    <w:rsid w:val="004C011F"/>
    <w:rsid w:val="004C14C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3CC1"/>
    <w:rsid w:val="00645F3B"/>
    <w:rsid w:val="006464BD"/>
    <w:rsid w:val="006536EC"/>
    <w:rsid w:val="006558C4"/>
    <w:rsid w:val="00655AF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009E"/>
    <w:rsid w:val="00672FB0"/>
    <w:rsid w:val="00674D9D"/>
    <w:rsid w:val="006751DE"/>
    <w:rsid w:val="00675998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5CFC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3F86"/>
    <w:rsid w:val="0071421A"/>
    <w:rsid w:val="00721CE2"/>
    <w:rsid w:val="0072516A"/>
    <w:rsid w:val="0072556C"/>
    <w:rsid w:val="0073091A"/>
    <w:rsid w:val="00731135"/>
    <w:rsid w:val="00733C24"/>
    <w:rsid w:val="00734AEA"/>
    <w:rsid w:val="00736452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0D9"/>
    <w:rsid w:val="0078182E"/>
    <w:rsid w:val="00782DEE"/>
    <w:rsid w:val="00783E66"/>
    <w:rsid w:val="0078576D"/>
    <w:rsid w:val="00787558"/>
    <w:rsid w:val="00790D43"/>
    <w:rsid w:val="00795E41"/>
    <w:rsid w:val="00796F6A"/>
    <w:rsid w:val="00797C60"/>
    <w:rsid w:val="007A0966"/>
    <w:rsid w:val="007A145B"/>
    <w:rsid w:val="007A4730"/>
    <w:rsid w:val="007A7901"/>
    <w:rsid w:val="007A7C89"/>
    <w:rsid w:val="007B4135"/>
    <w:rsid w:val="007B52B8"/>
    <w:rsid w:val="007B63DF"/>
    <w:rsid w:val="007B6DB6"/>
    <w:rsid w:val="007B754E"/>
    <w:rsid w:val="007B76CA"/>
    <w:rsid w:val="007C0C87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12E1"/>
    <w:rsid w:val="008531BD"/>
    <w:rsid w:val="008531DF"/>
    <w:rsid w:val="00853CD2"/>
    <w:rsid w:val="008548FB"/>
    <w:rsid w:val="00854C00"/>
    <w:rsid w:val="008559D2"/>
    <w:rsid w:val="00860948"/>
    <w:rsid w:val="008627C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6FA"/>
    <w:rsid w:val="008F2EAA"/>
    <w:rsid w:val="008F33E5"/>
    <w:rsid w:val="008F619D"/>
    <w:rsid w:val="008F756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6DF"/>
    <w:rsid w:val="00991771"/>
    <w:rsid w:val="0099578D"/>
    <w:rsid w:val="00996DE6"/>
    <w:rsid w:val="00997453"/>
    <w:rsid w:val="00997C86"/>
    <w:rsid w:val="009A03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B84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17C5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5E1D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2E0"/>
    <w:rsid w:val="00BB098C"/>
    <w:rsid w:val="00BB0A7F"/>
    <w:rsid w:val="00BB35F2"/>
    <w:rsid w:val="00BC1467"/>
    <w:rsid w:val="00BC2088"/>
    <w:rsid w:val="00BC21BE"/>
    <w:rsid w:val="00BC3032"/>
    <w:rsid w:val="00BC3470"/>
    <w:rsid w:val="00BC48A0"/>
    <w:rsid w:val="00BC6EBC"/>
    <w:rsid w:val="00BC7BB6"/>
    <w:rsid w:val="00BD09C0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3DC6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3083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496E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4E76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49D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E753E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40E45"/>
    <w:rsid w:val="00F411DE"/>
    <w:rsid w:val="00F42CDA"/>
    <w:rsid w:val="00F4354D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276"/>
    <w:rsid w:val="00FA0E7D"/>
    <w:rsid w:val="00FA2635"/>
    <w:rsid w:val="00FA2968"/>
    <w:rsid w:val="00FA3D30"/>
    <w:rsid w:val="00FA5C65"/>
    <w:rsid w:val="00FA661D"/>
    <w:rsid w:val="00FA746C"/>
    <w:rsid w:val="00FA7B28"/>
    <w:rsid w:val="00FB210A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3167D4"/>
    <w:rPr>
      <w:sz w:val="2"/>
      <w:szCs w:val="2"/>
    </w:rPr>
  </w:style>
  <w:style w:type="paragraph" w:customStyle="1" w:styleId="WW-">
    <w:name w:val="WW-Базовый"/>
    <w:uiPriority w:val="99"/>
    <w:rsid w:val="00997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E349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E349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sevskaya-ad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Пользователь</cp:lastModifiedBy>
  <cp:revision>8</cp:revision>
  <cp:lastPrinted>2022-06-21T13:14:00Z</cp:lastPrinted>
  <dcterms:created xsi:type="dcterms:W3CDTF">2022-06-20T10:15:00Z</dcterms:created>
  <dcterms:modified xsi:type="dcterms:W3CDTF">2022-06-24T09:58:00Z</dcterms:modified>
</cp:coreProperties>
</file>